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358108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D60C7" w:rsidP="00C4619C">
      <w:pPr>
        <w:jc w:val="center"/>
        <w:rPr>
          <w:sz w:val="28"/>
        </w:rPr>
      </w:pPr>
      <w:r>
        <w:rPr>
          <w:sz w:val="28"/>
        </w:rPr>
        <w:t>2</w:t>
      </w:r>
      <w:r w:rsidR="00020EB4">
        <w:rPr>
          <w:sz w:val="28"/>
        </w:rPr>
        <w:t>9</w:t>
      </w:r>
      <w:r w:rsidR="00DF76AE">
        <w:rPr>
          <w:sz w:val="28"/>
        </w:rPr>
        <w:t>.03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A2790C">
        <w:rPr>
          <w:sz w:val="28"/>
        </w:rPr>
        <w:t>763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2790C" w:rsidRDefault="00A2790C" w:rsidP="00A2790C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резервировании земель</w:t>
      </w:r>
    </w:p>
    <w:p w:rsidR="00A2790C" w:rsidRDefault="00A2790C" w:rsidP="00A2790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муниципальных нужд</w:t>
      </w:r>
    </w:p>
    <w:bookmarkEnd w:id="0"/>
    <w:p w:rsidR="00A2790C" w:rsidRPr="00A2790C" w:rsidRDefault="00A2790C" w:rsidP="00A2790C">
      <w:pPr>
        <w:ind w:firstLine="709"/>
        <w:jc w:val="both"/>
        <w:rPr>
          <w:sz w:val="28"/>
          <w:szCs w:val="28"/>
        </w:rPr>
      </w:pPr>
    </w:p>
    <w:p w:rsidR="00A2790C" w:rsidRPr="00A2790C" w:rsidRDefault="00A2790C" w:rsidP="00A2790C">
      <w:pPr>
        <w:ind w:firstLine="709"/>
        <w:jc w:val="both"/>
        <w:rPr>
          <w:sz w:val="28"/>
          <w:szCs w:val="28"/>
        </w:rPr>
      </w:pPr>
    </w:p>
    <w:p w:rsidR="00A2790C" w:rsidRPr="00A2790C" w:rsidRDefault="00A2790C" w:rsidP="00A2790C">
      <w:pPr>
        <w:tabs>
          <w:tab w:val="left" w:pos="3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90C">
        <w:rPr>
          <w:sz w:val="28"/>
          <w:szCs w:val="28"/>
        </w:rPr>
        <w:t xml:space="preserve">В соответствии со статьей 70.1 Земельного </w:t>
      </w:r>
      <w:hyperlink r:id="rId10" w:history="1">
        <w:r w:rsidRPr="00A2790C">
          <w:rPr>
            <w:rStyle w:val="af0"/>
            <w:color w:val="auto"/>
            <w:sz w:val="28"/>
            <w:szCs w:val="28"/>
            <w:u w:val="none"/>
          </w:rPr>
          <w:t>кодекса</w:t>
        </w:r>
      </w:hyperlink>
      <w:r w:rsidRPr="00A2790C">
        <w:rPr>
          <w:sz w:val="28"/>
          <w:szCs w:val="28"/>
        </w:rPr>
        <w:t xml:space="preserve"> Российской Фед</w:t>
      </w:r>
      <w:r w:rsidRPr="00A2790C">
        <w:rPr>
          <w:sz w:val="28"/>
          <w:szCs w:val="28"/>
        </w:rPr>
        <w:t>е</w:t>
      </w:r>
      <w:r w:rsidRPr="00A2790C">
        <w:rPr>
          <w:sz w:val="28"/>
          <w:szCs w:val="28"/>
        </w:rPr>
        <w:t xml:space="preserve">рации, Федеральным </w:t>
      </w:r>
      <w:hyperlink r:id="rId11" w:history="1">
        <w:r w:rsidRPr="00A2790C">
          <w:rPr>
            <w:rStyle w:val="af0"/>
            <w:color w:val="auto"/>
            <w:sz w:val="28"/>
            <w:szCs w:val="28"/>
            <w:u w:val="none"/>
          </w:rPr>
          <w:t>закон</w:t>
        </w:r>
      </w:hyperlink>
      <w:r w:rsidRPr="00A2790C">
        <w:rPr>
          <w:sz w:val="28"/>
          <w:szCs w:val="28"/>
        </w:rPr>
        <w:t xml:space="preserve">ом от 6 октября 2003 года </w:t>
      </w:r>
      <w:r>
        <w:rPr>
          <w:sz w:val="28"/>
          <w:szCs w:val="28"/>
        </w:rPr>
        <w:t>№</w:t>
      </w:r>
      <w:r w:rsidRPr="00A2790C">
        <w:rPr>
          <w:sz w:val="28"/>
          <w:szCs w:val="28"/>
        </w:rPr>
        <w:t xml:space="preserve"> 131-ФЗ </w:t>
      </w:r>
      <w:r>
        <w:rPr>
          <w:sz w:val="28"/>
          <w:szCs w:val="28"/>
        </w:rPr>
        <w:br/>
      </w:r>
      <w:r w:rsidRPr="00A2790C">
        <w:rPr>
          <w:sz w:val="28"/>
          <w:szCs w:val="28"/>
        </w:rPr>
        <w:t>«Об общих принципах организации местного самоуправления в Российской Федерации», в целях соблюдения прав граждан на благоприятные условия жизнедеятел</w:t>
      </w:r>
      <w:r w:rsidRPr="00A2790C">
        <w:rPr>
          <w:sz w:val="28"/>
          <w:szCs w:val="28"/>
        </w:rPr>
        <w:t>ь</w:t>
      </w:r>
      <w:r w:rsidRPr="00A2790C">
        <w:rPr>
          <w:sz w:val="28"/>
          <w:szCs w:val="28"/>
        </w:rPr>
        <w:t>ности, прав и законных интересов правообладателей земельных участков, Администр</w:t>
      </w:r>
      <w:r w:rsidRPr="00A2790C">
        <w:rPr>
          <w:sz w:val="28"/>
          <w:szCs w:val="28"/>
        </w:rPr>
        <w:t>а</w:t>
      </w:r>
      <w:r w:rsidRPr="00A2790C">
        <w:rPr>
          <w:sz w:val="28"/>
          <w:szCs w:val="28"/>
        </w:rPr>
        <w:t xml:space="preserve">ция Валдайского муниципального района </w:t>
      </w:r>
      <w:r w:rsidRPr="00A2790C">
        <w:rPr>
          <w:b/>
          <w:sz w:val="28"/>
          <w:szCs w:val="28"/>
        </w:rPr>
        <w:t>ПОСТАНОВЛЯЕТ</w:t>
      </w:r>
      <w:r w:rsidRPr="00A2790C">
        <w:rPr>
          <w:sz w:val="28"/>
          <w:szCs w:val="28"/>
        </w:rPr>
        <w:t>:</w:t>
      </w:r>
    </w:p>
    <w:p w:rsidR="00A2790C" w:rsidRPr="00A2790C" w:rsidRDefault="00A2790C" w:rsidP="00A27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790C">
        <w:rPr>
          <w:sz w:val="28"/>
          <w:szCs w:val="28"/>
        </w:rPr>
        <w:t>Зарезервировать для целей благоу</w:t>
      </w:r>
      <w:r w:rsidRPr="00A2790C">
        <w:rPr>
          <w:sz w:val="28"/>
          <w:szCs w:val="28"/>
        </w:rPr>
        <w:t>с</w:t>
      </w:r>
      <w:r w:rsidRPr="00A2790C">
        <w:rPr>
          <w:sz w:val="28"/>
          <w:szCs w:val="28"/>
        </w:rPr>
        <w:t>тройства территории, сроком на три года для муниципальных нужд Администрации Валдайского муниц</w:t>
      </w:r>
      <w:r w:rsidRPr="00A2790C">
        <w:rPr>
          <w:sz w:val="28"/>
          <w:szCs w:val="28"/>
        </w:rPr>
        <w:t>и</w:t>
      </w:r>
      <w:r w:rsidRPr="00A2790C">
        <w:rPr>
          <w:sz w:val="28"/>
          <w:szCs w:val="28"/>
        </w:rPr>
        <w:t>пального района территорию земель неразграниченной собственности, ра</w:t>
      </w:r>
      <w:r w:rsidRPr="00A2790C">
        <w:rPr>
          <w:sz w:val="28"/>
          <w:szCs w:val="28"/>
        </w:rPr>
        <w:t>с</w:t>
      </w:r>
      <w:r w:rsidRPr="00A2790C">
        <w:rPr>
          <w:sz w:val="28"/>
          <w:szCs w:val="28"/>
        </w:rPr>
        <w:t>положенную между земельными участками, находящимися в частной собс</w:t>
      </w:r>
      <w:r w:rsidRPr="00A2790C">
        <w:rPr>
          <w:sz w:val="28"/>
          <w:szCs w:val="28"/>
        </w:rPr>
        <w:t>т</w:t>
      </w:r>
      <w:r w:rsidRPr="00A2790C">
        <w:rPr>
          <w:sz w:val="28"/>
          <w:szCs w:val="28"/>
        </w:rPr>
        <w:t>венности, и чертой оз.</w:t>
      </w:r>
      <w:r>
        <w:rPr>
          <w:sz w:val="28"/>
          <w:szCs w:val="28"/>
        </w:rPr>
        <w:t> </w:t>
      </w:r>
      <w:r w:rsidRPr="00A2790C">
        <w:rPr>
          <w:sz w:val="28"/>
          <w:szCs w:val="28"/>
        </w:rPr>
        <w:t xml:space="preserve">Валдайское, </w:t>
      </w:r>
      <w:r>
        <w:rPr>
          <w:sz w:val="28"/>
          <w:szCs w:val="28"/>
        </w:rPr>
        <w:br/>
      </w:r>
      <w:r w:rsidRPr="00A2790C">
        <w:rPr>
          <w:sz w:val="28"/>
          <w:szCs w:val="28"/>
        </w:rPr>
        <w:t>в черте г.</w:t>
      </w:r>
      <w:r>
        <w:rPr>
          <w:sz w:val="28"/>
          <w:szCs w:val="28"/>
        </w:rPr>
        <w:t> Валдай</w:t>
      </w:r>
      <w:r w:rsidRPr="00A2790C">
        <w:rPr>
          <w:sz w:val="28"/>
          <w:szCs w:val="28"/>
        </w:rPr>
        <w:t xml:space="preserve"> Валдайского городск</w:t>
      </w:r>
      <w:r w:rsidRPr="00A2790C">
        <w:rPr>
          <w:sz w:val="28"/>
          <w:szCs w:val="28"/>
        </w:rPr>
        <w:t>о</w:t>
      </w:r>
      <w:r w:rsidRPr="00A2790C">
        <w:rPr>
          <w:sz w:val="28"/>
          <w:szCs w:val="28"/>
        </w:rPr>
        <w:t>го поселения Валдайского муниципального района Новгородской области.</w:t>
      </w:r>
    </w:p>
    <w:p w:rsidR="00A2790C" w:rsidRDefault="00A2790C" w:rsidP="00A2790C">
      <w:pPr>
        <w:ind w:firstLine="709"/>
        <w:jc w:val="both"/>
        <w:rPr>
          <w:sz w:val="24"/>
        </w:rPr>
      </w:pPr>
      <w:r>
        <w:rPr>
          <w:sz w:val="28"/>
          <w:szCs w:val="28"/>
        </w:rPr>
        <w:t xml:space="preserve">2. Опубликовать </w:t>
      </w:r>
      <w:r w:rsidRPr="00A2790C">
        <w:rPr>
          <w:sz w:val="28"/>
          <w:szCs w:val="28"/>
        </w:rPr>
        <w:t>постановление в бюллетене «Валдайский Вестник»</w:t>
      </w:r>
      <w:r>
        <w:rPr>
          <w:sz w:val="28"/>
          <w:szCs w:val="28"/>
        </w:rPr>
        <w:t xml:space="preserve"> и </w:t>
      </w:r>
      <w:r>
        <w:rPr>
          <w:sz w:val="28"/>
        </w:rPr>
        <w:t>разместить на официальном сайте Администрации Валдайского муниципального района в сети «Интернет».</w:t>
      </w:r>
    </w:p>
    <w:p w:rsidR="004718DB" w:rsidRPr="00A2790C" w:rsidRDefault="004718DB" w:rsidP="00A2790C">
      <w:pPr>
        <w:ind w:firstLine="709"/>
        <w:jc w:val="both"/>
        <w:rPr>
          <w:sz w:val="28"/>
          <w:szCs w:val="28"/>
        </w:rPr>
      </w:pPr>
    </w:p>
    <w:p w:rsidR="004718DB" w:rsidRPr="00A2790C" w:rsidRDefault="004718DB" w:rsidP="00A2790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2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BB" w:rsidRDefault="000C5ABB">
      <w:r>
        <w:separator/>
      </w:r>
    </w:p>
  </w:endnote>
  <w:endnote w:type="continuationSeparator" w:id="0">
    <w:p w:rsidR="000C5ABB" w:rsidRDefault="000C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BB" w:rsidRDefault="000C5ABB">
      <w:r>
        <w:separator/>
      </w:r>
    </w:p>
  </w:footnote>
  <w:footnote w:type="continuationSeparator" w:id="0">
    <w:p w:rsidR="000C5ABB" w:rsidRDefault="000C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0EB4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ABB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37CB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096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2720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5035"/>
    <w:rsid w:val="004D60C7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1CDB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95F44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AB7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42A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90C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6682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1F1F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0BBB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962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BAD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2E7E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45E1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4861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4A8B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1638A818-6A29-49EF-9E6E-2D0AD259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84853478D02AAA1890C41C2987C41CE23F5B4A87B8E82C1BB0EB2g1Q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D3362BC80099C4150FE0578411654E2AA63A967D590638F7DCD7AD00C5FF8D690C09E7ABD7DCB3s447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76F6-2B65-43E8-8695-D8005C35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1452</CharactersWithSpaces>
  <SharedDoc>false</SharedDoc>
  <HLinks>
    <vt:vector size="12" baseType="variant">
      <vt:variant>
        <vt:i4>3473512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consultantplus://offline/ref=42284853478D02AAA1890C41C2987C41CE23F5B4A87B8E82C1BB0EB2g1QEI</vt:lpwstr>
      </vt:variant>
      <vt:variant>
        <vt:lpwstr/>
      </vt:variant>
      <vt:variant>
        <vt:i4>3997794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consultantplus://offline/ref=BAD3362BC80099C4150FE0578411654E2AA63A967D590638F7DCD7AD00C5FF8D690C09E7ABD7DCB3s447H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2024-04-01T13:31:00Z</cp:lastPrinted>
  <dcterms:created xsi:type="dcterms:W3CDTF">2024-04-02T13:38:00Z</dcterms:created>
  <dcterms:modified xsi:type="dcterms:W3CDTF">2024-04-02T13:38:00Z</dcterms:modified>
</cp:coreProperties>
</file>