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19411771" r:id="rId8"/>
        </w:pi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27A2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</w:t>
      </w:r>
      <w:r w:rsidR="00730931">
        <w:rPr>
          <w:color w:val="000000"/>
          <w:sz w:val="28"/>
        </w:rPr>
        <w:t>.</w:t>
      </w:r>
      <w:r>
        <w:rPr>
          <w:color w:val="000000"/>
          <w:sz w:val="28"/>
        </w:rPr>
        <w:t>05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280D51">
        <w:rPr>
          <w:color w:val="000000"/>
          <w:sz w:val="28"/>
        </w:rPr>
        <w:t>773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мероприятий, </w:t>
      </w: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посвящённых Дню защиты детей</w:t>
      </w:r>
    </w:p>
    <w:p w:rsidR="00280D51" w:rsidRDefault="00280D51" w:rsidP="00280D51">
      <w:pPr>
        <w:ind w:firstLine="709"/>
        <w:jc w:val="center"/>
        <w:rPr>
          <w:sz w:val="28"/>
          <w:szCs w:val="28"/>
        </w:rPr>
      </w:pPr>
    </w:p>
    <w:p w:rsidR="00280D51" w:rsidRPr="00280D51" w:rsidRDefault="00280D51" w:rsidP="00280D51">
      <w:pPr>
        <w:ind w:firstLine="709"/>
        <w:jc w:val="center"/>
        <w:rPr>
          <w:sz w:val="28"/>
          <w:szCs w:val="28"/>
        </w:rPr>
      </w:pPr>
    </w:p>
    <w:p w:rsidR="00280D51" w:rsidRDefault="00280D51" w:rsidP="00280D51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В связи с празднованием Дня защиты детей и организованного начала летней оздоровительной кампании Администрация Валдайского 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 xml:space="preserve">пального района </w:t>
      </w:r>
      <w:r>
        <w:rPr>
          <w:rFonts w:eastAsia="A"/>
          <w:b/>
          <w:sz w:val="28"/>
          <w:szCs w:val="28"/>
        </w:rPr>
        <w:t>ПОСТАНОВЛЯЕТ:</w:t>
      </w:r>
    </w:p>
    <w:p w:rsidR="00280D51" w:rsidRDefault="00280D51" w:rsidP="0028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мероприятий, посвящённых Дню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щиты детей.</w:t>
      </w:r>
    </w:p>
    <w:p w:rsidR="00280D51" w:rsidRDefault="00280D51" w:rsidP="0028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Координационного совета по подготовке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дению мероприятий, посвящённых Дню защиты детей. </w:t>
      </w:r>
    </w:p>
    <w:p w:rsidR="00280D51" w:rsidRDefault="00280D51" w:rsidP="0028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3.Комитету образования Администрации муниципального района,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митету культуры и туризма Администрации муниципального района, отделу по физической культуре и спорту Администрации муниципального района организовать работу по проведению на территории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2019 году мероприятий, посвящённых Дню защиты детей.</w:t>
      </w:r>
    </w:p>
    <w:p w:rsidR="00280D51" w:rsidRDefault="00280D51" w:rsidP="00280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280D51" w:rsidRPr="009A0ADC" w:rsidRDefault="00280D51" w:rsidP="00280D51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A"/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280D51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280D51" w:rsidRDefault="00280D51" w:rsidP="0006408A">
      <w:pPr>
        <w:ind w:left="709" w:hanging="709"/>
        <w:jc w:val="center"/>
        <w:rPr>
          <w:sz w:val="28"/>
          <w:szCs w:val="28"/>
        </w:rPr>
      </w:pPr>
    </w:p>
    <w:p w:rsidR="00280D51" w:rsidRPr="00280D51" w:rsidRDefault="00280D51" w:rsidP="00280D51">
      <w:pPr>
        <w:rPr>
          <w:sz w:val="28"/>
          <w:szCs w:val="28"/>
        </w:rPr>
      </w:pPr>
    </w:p>
    <w:p w:rsidR="00280D51" w:rsidRDefault="00280D51" w:rsidP="00280D51">
      <w:pPr>
        <w:rPr>
          <w:sz w:val="28"/>
          <w:szCs w:val="28"/>
        </w:rPr>
      </w:pPr>
    </w:p>
    <w:p w:rsidR="0006408A" w:rsidRDefault="0006408A" w:rsidP="00280D51">
      <w:pPr>
        <w:rPr>
          <w:sz w:val="28"/>
          <w:szCs w:val="28"/>
        </w:rPr>
      </w:pPr>
    </w:p>
    <w:p w:rsidR="00280D51" w:rsidRDefault="00280D51" w:rsidP="00280D51">
      <w:pPr>
        <w:rPr>
          <w:sz w:val="28"/>
          <w:szCs w:val="28"/>
        </w:rPr>
      </w:pP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 w:rsidRPr="00280D51">
        <w:rPr>
          <w:rFonts w:eastAsia="A"/>
          <w:sz w:val="24"/>
          <w:szCs w:val="28"/>
        </w:rPr>
        <w:lastRenderedPageBreak/>
        <w:t>УТВЕРЖДЕН</w:t>
      </w: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 w:rsidRPr="00280D51">
        <w:rPr>
          <w:rFonts w:eastAsia="A"/>
          <w:sz w:val="24"/>
          <w:szCs w:val="28"/>
        </w:rPr>
        <w:t>постановлением Администрации</w:t>
      </w: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 w:rsidRPr="00280D51">
        <w:rPr>
          <w:rFonts w:eastAsia="A"/>
          <w:sz w:val="24"/>
          <w:szCs w:val="28"/>
        </w:rPr>
        <w:t>муниципального района</w:t>
      </w: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 w:rsidRPr="00280D51">
        <w:rPr>
          <w:rFonts w:eastAsia="A"/>
          <w:sz w:val="24"/>
          <w:szCs w:val="28"/>
        </w:rPr>
        <w:t xml:space="preserve">от </w:t>
      </w:r>
      <w:r>
        <w:rPr>
          <w:rFonts w:eastAsia="A"/>
          <w:sz w:val="24"/>
          <w:szCs w:val="28"/>
        </w:rPr>
        <w:t>14.05.2019</w:t>
      </w:r>
      <w:r w:rsidRPr="00280D51">
        <w:rPr>
          <w:rFonts w:eastAsia="A"/>
          <w:sz w:val="24"/>
          <w:szCs w:val="28"/>
        </w:rPr>
        <w:t xml:space="preserve"> №</w:t>
      </w:r>
      <w:r>
        <w:rPr>
          <w:rFonts w:eastAsia="A"/>
          <w:sz w:val="24"/>
          <w:szCs w:val="28"/>
        </w:rPr>
        <w:t xml:space="preserve"> 773</w:t>
      </w:r>
    </w:p>
    <w:p w:rsidR="00280D51" w:rsidRDefault="00280D51" w:rsidP="00280D51">
      <w:pPr>
        <w:spacing w:line="240" w:lineRule="exact"/>
        <w:rPr>
          <w:rFonts w:eastAsia="A"/>
          <w:sz w:val="18"/>
        </w:rPr>
      </w:pPr>
    </w:p>
    <w:p w:rsidR="00280D51" w:rsidRPr="00280D51" w:rsidRDefault="00280D51" w:rsidP="00280D51">
      <w:pPr>
        <w:spacing w:line="240" w:lineRule="exact"/>
        <w:rPr>
          <w:rFonts w:eastAsia="A"/>
          <w:sz w:val="18"/>
        </w:rPr>
      </w:pP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посвящённых Дню защиты детей</w:t>
      </w: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33"/>
        <w:gridCol w:w="1900"/>
        <w:gridCol w:w="1121"/>
        <w:gridCol w:w="2835"/>
      </w:tblGrid>
      <w:tr w:rsidR="00280D51" w:rsidRPr="00280D51" w:rsidTr="00280D51">
        <w:tc>
          <w:tcPr>
            <w:tcW w:w="675" w:type="dxa"/>
            <w:vAlign w:val="center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b/>
                <w:kern w:val="2"/>
                <w:sz w:val="24"/>
                <w:szCs w:val="28"/>
              </w:rPr>
            </w:pPr>
            <w:r w:rsidRPr="00280D51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933" w:type="dxa"/>
            <w:vAlign w:val="center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b/>
                <w:kern w:val="2"/>
                <w:sz w:val="24"/>
                <w:szCs w:val="28"/>
              </w:rPr>
            </w:pPr>
            <w:r w:rsidRPr="00280D51">
              <w:rPr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900" w:type="dxa"/>
            <w:vAlign w:val="center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b/>
                <w:kern w:val="2"/>
                <w:sz w:val="24"/>
                <w:szCs w:val="28"/>
              </w:rPr>
            </w:pPr>
            <w:r w:rsidRPr="00280D51"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121" w:type="dxa"/>
            <w:vAlign w:val="center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b/>
                <w:kern w:val="2"/>
                <w:sz w:val="24"/>
                <w:szCs w:val="28"/>
              </w:rPr>
            </w:pPr>
            <w:r w:rsidRPr="00280D51">
              <w:rPr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b/>
                <w:kern w:val="2"/>
                <w:sz w:val="24"/>
                <w:szCs w:val="28"/>
              </w:rPr>
            </w:pPr>
            <w:r w:rsidRPr="00280D51"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280D51" w:rsidRPr="00280D51" w:rsidTr="00A73E4D">
        <w:tc>
          <w:tcPr>
            <w:tcW w:w="675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1.</w:t>
            </w:r>
          </w:p>
        </w:tc>
        <w:tc>
          <w:tcPr>
            <w:tcW w:w="2933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both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Торжественное  мероприятие, посвященное Дню защиты детей и открытию лагерей дневного пребывания</w:t>
            </w:r>
          </w:p>
        </w:tc>
        <w:tc>
          <w:tcPr>
            <w:tcW w:w="1900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 xml:space="preserve">пл.Свободы </w:t>
            </w:r>
          </w:p>
        </w:tc>
        <w:tc>
          <w:tcPr>
            <w:tcW w:w="1121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11.00</w:t>
            </w:r>
          </w:p>
        </w:tc>
        <w:tc>
          <w:tcPr>
            <w:tcW w:w="2835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 xml:space="preserve">Дмитриева С.В., председатель комитета культуры и туризма Администрации муниципального района </w:t>
            </w:r>
          </w:p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Иванова А.В., председатель комитета образования Администрации муниципального района</w:t>
            </w:r>
          </w:p>
        </w:tc>
      </w:tr>
      <w:tr w:rsidR="00280D51" w:rsidRPr="00280D51" w:rsidTr="00A73E4D">
        <w:tc>
          <w:tcPr>
            <w:tcW w:w="675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2.</w:t>
            </w:r>
          </w:p>
        </w:tc>
        <w:tc>
          <w:tcPr>
            <w:tcW w:w="2933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both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Экскурсия</w:t>
            </w:r>
          </w:p>
        </w:tc>
        <w:tc>
          <w:tcPr>
            <w:tcW w:w="1900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Музей уездного города</w:t>
            </w:r>
          </w:p>
        </w:tc>
        <w:tc>
          <w:tcPr>
            <w:tcW w:w="1121" w:type="dxa"/>
          </w:tcPr>
          <w:p w:rsidR="00280D51" w:rsidRPr="00280D51" w:rsidRDefault="00280D51" w:rsidP="00280D51">
            <w:pPr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12.00</w:t>
            </w:r>
          </w:p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20 чел.</w:t>
            </w:r>
          </w:p>
        </w:tc>
        <w:tc>
          <w:tcPr>
            <w:tcW w:w="2835" w:type="dxa"/>
          </w:tcPr>
          <w:p w:rsidR="00280D51" w:rsidRPr="00280D51" w:rsidRDefault="00280D51" w:rsidP="00280D51">
            <w:pPr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 xml:space="preserve">Шаркова Н.А., </w:t>
            </w:r>
            <w:r>
              <w:rPr>
                <w:sz w:val="24"/>
                <w:szCs w:val="28"/>
              </w:rPr>
              <w:br/>
            </w:r>
            <w:r w:rsidRPr="00280D51">
              <w:rPr>
                <w:sz w:val="24"/>
                <w:szCs w:val="28"/>
              </w:rPr>
              <w:t>заведу</w:t>
            </w:r>
            <w:r w:rsidRPr="00280D51">
              <w:rPr>
                <w:sz w:val="24"/>
                <w:szCs w:val="28"/>
              </w:rPr>
              <w:t>ю</w:t>
            </w:r>
            <w:r w:rsidRPr="00280D51">
              <w:rPr>
                <w:sz w:val="24"/>
                <w:szCs w:val="28"/>
              </w:rPr>
              <w:t>щий Валдайским филиалом Новгородск</w:t>
            </w:r>
            <w:r w:rsidRPr="00280D51">
              <w:rPr>
                <w:sz w:val="24"/>
                <w:szCs w:val="28"/>
              </w:rPr>
              <w:t>о</w:t>
            </w:r>
            <w:r w:rsidRPr="00280D51">
              <w:rPr>
                <w:sz w:val="24"/>
                <w:szCs w:val="28"/>
              </w:rPr>
              <w:t>го м</w:t>
            </w:r>
            <w:r w:rsidRPr="00280D51">
              <w:rPr>
                <w:sz w:val="24"/>
                <w:szCs w:val="28"/>
              </w:rPr>
              <w:t>у</w:t>
            </w:r>
            <w:r w:rsidRPr="00280D51">
              <w:rPr>
                <w:sz w:val="24"/>
                <w:szCs w:val="28"/>
              </w:rPr>
              <w:t>зея-заповедника</w:t>
            </w:r>
          </w:p>
        </w:tc>
      </w:tr>
      <w:tr w:rsidR="00280D51" w:rsidRPr="00280D51" w:rsidTr="00A73E4D">
        <w:tc>
          <w:tcPr>
            <w:tcW w:w="675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3.</w:t>
            </w:r>
          </w:p>
        </w:tc>
        <w:tc>
          <w:tcPr>
            <w:tcW w:w="2933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both"/>
              <w:rPr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Экскурсия</w:t>
            </w:r>
          </w:p>
        </w:tc>
        <w:tc>
          <w:tcPr>
            <w:tcW w:w="1900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Музейный колокольный центр</w:t>
            </w:r>
          </w:p>
        </w:tc>
        <w:tc>
          <w:tcPr>
            <w:tcW w:w="1121" w:type="dxa"/>
          </w:tcPr>
          <w:p w:rsidR="00280D51" w:rsidRPr="00280D51" w:rsidRDefault="00280D51" w:rsidP="00280D51">
            <w:pPr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12.00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br/>
            </w:r>
            <w:r w:rsidRPr="00280D51">
              <w:rPr>
                <w:sz w:val="24"/>
                <w:szCs w:val="28"/>
              </w:rPr>
              <w:t>20 чел.</w:t>
            </w:r>
          </w:p>
        </w:tc>
        <w:tc>
          <w:tcPr>
            <w:tcW w:w="2835" w:type="dxa"/>
          </w:tcPr>
          <w:p w:rsidR="00280D51" w:rsidRPr="00280D51" w:rsidRDefault="00280D51" w:rsidP="00280D51">
            <w:pPr>
              <w:spacing w:before="120" w:after="120" w:line="240" w:lineRule="exact"/>
              <w:jc w:val="center"/>
              <w:rPr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 xml:space="preserve">Шаркова Н.А., </w:t>
            </w:r>
            <w:r>
              <w:rPr>
                <w:sz w:val="24"/>
                <w:szCs w:val="28"/>
              </w:rPr>
              <w:br/>
            </w:r>
            <w:r w:rsidRPr="00280D51">
              <w:rPr>
                <w:sz w:val="24"/>
                <w:szCs w:val="28"/>
              </w:rPr>
              <w:t>заведу</w:t>
            </w:r>
            <w:r w:rsidRPr="00280D51">
              <w:rPr>
                <w:sz w:val="24"/>
                <w:szCs w:val="28"/>
              </w:rPr>
              <w:t>ю</w:t>
            </w:r>
            <w:r w:rsidRPr="00280D51">
              <w:rPr>
                <w:sz w:val="24"/>
                <w:szCs w:val="28"/>
              </w:rPr>
              <w:t>щий Валдайским филиалом Новгородск</w:t>
            </w:r>
            <w:r w:rsidRPr="00280D51">
              <w:rPr>
                <w:sz w:val="24"/>
                <w:szCs w:val="28"/>
              </w:rPr>
              <w:t>о</w:t>
            </w:r>
            <w:r w:rsidRPr="00280D51">
              <w:rPr>
                <w:sz w:val="24"/>
                <w:szCs w:val="28"/>
              </w:rPr>
              <w:t>го м</w:t>
            </w:r>
            <w:r w:rsidRPr="00280D51">
              <w:rPr>
                <w:sz w:val="24"/>
                <w:szCs w:val="28"/>
              </w:rPr>
              <w:t>у</w:t>
            </w:r>
            <w:r w:rsidRPr="00280D51">
              <w:rPr>
                <w:sz w:val="24"/>
                <w:szCs w:val="28"/>
              </w:rPr>
              <w:t>зея-заповедника</w:t>
            </w:r>
          </w:p>
        </w:tc>
      </w:tr>
      <w:tr w:rsidR="00280D51" w:rsidRPr="00280D51" w:rsidTr="00A73E4D">
        <w:tc>
          <w:tcPr>
            <w:tcW w:w="675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4.</w:t>
            </w:r>
          </w:p>
        </w:tc>
        <w:tc>
          <w:tcPr>
            <w:tcW w:w="2933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both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 xml:space="preserve">Экскурсия по выставке живописи </w:t>
            </w:r>
          </w:p>
        </w:tc>
        <w:tc>
          <w:tcPr>
            <w:tcW w:w="1900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МБУК «Валдайский ДНТ»</w:t>
            </w:r>
          </w:p>
        </w:tc>
        <w:tc>
          <w:tcPr>
            <w:tcW w:w="1121" w:type="dxa"/>
          </w:tcPr>
          <w:p w:rsidR="00280D51" w:rsidRPr="00280D51" w:rsidRDefault="00280D51" w:rsidP="00280D51">
            <w:pPr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>12.00</w:t>
            </w:r>
            <w:r>
              <w:rPr>
                <w:sz w:val="24"/>
                <w:szCs w:val="28"/>
              </w:rPr>
              <w:br/>
            </w:r>
            <w:r w:rsidRPr="00280D51">
              <w:rPr>
                <w:sz w:val="24"/>
                <w:szCs w:val="28"/>
              </w:rPr>
              <w:t>30 чел.</w:t>
            </w:r>
          </w:p>
        </w:tc>
        <w:tc>
          <w:tcPr>
            <w:tcW w:w="2835" w:type="dxa"/>
          </w:tcPr>
          <w:p w:rsidR="00280D51" w:rsidRPr="00280D51" w:rsidRDefault="00280D51" w:rsidP="00280D51">
            <w:pPr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 xml:space="preserve">Иванова В.В., </w:t>
            </w:r>
            <w:r>
              <w:rPr>
                <w:sz w:val="24"/>
                <w:szCs w:val="28"/>
              </w:rPr>
              <w:br/>
            </w:r>
            <w:r w:rsidRPr="00280D51">
              <w:rPr>
                <w:sz w:val="24"/>
                <w:szCs w:val="28"/>
              </w:rPr>
              <w:t>директор МБУК «Ва</w:t>
            </w:r>
            <w:r w:rsidRPr="00280D51">
              <w:rPr>
                <w:sz w:val="24"/>
                <w:szCs w:val="28"/>
              </w:rPr>
              <w:t>л</w:t>
            </w:r>
            <w:r w:rsidRPr="00280D51">
              <w:rPr>
                <w:sz w:val="24"/>
                <w:szCs w:val="28"/>
              </w:rPr>
              <w:t>дайский ДНТ»</w:t>
            </w:r>
          </w:p>
        </w:tc>
      </w:tr>
      <w:tr w:rsidR="00280D51" w:rsidRPr="00280D51" w:rsidTr="00A73E4D">
        <w:tc>
          <w:tcPr>
            <w:tcW w:w="675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color w:val="000000"/>
                <w:kern w:val="2"/>
                <w:sz w:val="24"/>
                <w:szCs w:val="28"/>
              </w:rPr>
            </w:pPr>
            <w:r w:rsidRPr="00280D51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2933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both"/>
              <w:rPr>
                <w:color w:val="000000"/>
                <w:kern w:val="2"/>
                <w:sz w:val="24"/>
                <w:szCs w:val="28"/>
              </w:rPr>
            </w:pPr>
            <w:r w:rsidRPr="00280D51">
              <w:rPr>
                <w:color w:val="000000"/>
                <w:sz w:val="24"/>
                <w:szCs w:val="28"/>
              </w:rPr>
              <w:t xml:space="preserve">Демонстрация мультфильмов </w:t>
            </w:r>
          </w:p>
        </w:tc>
        <w:tc>
          <w:tcPr>
            <w:tcW w:w="1900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color w:val="000000"/>
                <w:kern w:val="2"/>
                <w:sz w:val="24"/>
                <w:szCs w:val="28"/>
              </w:rPr>
            </w:pPr>
            <w:r w:rsidRPr="00280D51">
              <w:rPr>
                <w:color w:val="000000"/>
                <w:sz w:val="24"/>
                <w:szCs w:val="28"/>
              </w:rPr>
              <w:t>ККЗ «Мечта»</w:t>
            </w:r>
          </w:p>
        </w:tc>
        <w:tc>
          <w:tcPr>
            <w:tcW w:w="1121" w:type="dxa"/>
          </w:tcPr>
          <w:p w:rsidR="00280D51" w:rsidRPr="00280D51" w:rsidRDefault="00280D51" w:rsidP="00280D51">
            <w:pPr>
              <w:spacing w:before="120" w:after="120" w:line="240" w:lineRule="exact"/>
              <w:jc w:val="center"/>
              <w:rPr>
                <w:color w:val="000000"/>
                <w:sz w:val="24"/>
                <w:szCs w:val="28"/>
              </w:rPr>
            </w:pPr>
            <w:r w:rsidRPr="00280D51">
              <w:rPr>
                <w:color w:val="000000"/>
                <w:sz w:val="24"/>
                <w:szCs w:val="28"/>
              </w:rPr>
              <w:t>12.00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280D51">
              <w:rPr>
                <w:color w:val="000000"/>
                <w:sz w:val="24"/>
                <w:szCs w:val="28"/>
              </w:rPr>
              <w:t>184 чел.</w:t>
            </w:r>
          </w:p>
        </w:tc>
        <w:tc>
          <w:tcPr>
            <w:tcW w:w="2835" w:type="dxa"/>
          </w:tcPr>
          <w:p w:rsidR="00280D51" w:rsidRPr="00280D51" w:rsidRDefault="00280D51" w:rsidP="00280D51">
            <w:pPr>
              <w:widowControl w:val="0"/>
              <w:suppressAutoHyphens/>
              <w:spacing w:before="120" w:after="120" w:line="240" w:lineRule="exact"/>
              <w:jc w:val="center"/>
              <w:rPr>
                <w:kern w:val="2"/>
                <w:sz w:val="24"/>
                <w:szCs w:val="28"/>
              </w:rPr>
            </w:pPr>
            <w:r w:rsidRPr="00280D51">
              <w:rPr>
                <w:sz w:val="24"/>
                <w:szCs w:val="28"/>
              </w:rPr>
              <w:t xml:space="preserve">Нестерова Н.В., администратор ККЗ «Мечта» </w:t>
            </w:r>
          </w:p>
        </w:tc>
      </w:tr>
    </w:tbl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  <w:bookmarkStart w:id="0" w:name="_GoBack"/>
      <w:bookmarkEnd w:id="0"/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Default="00280D51" w:rsidP="00280D51">
      <w:pPr>
        <w:spacing w:line="240" w:lineRule="exact"/>
        <w:ind w:left="5245"/>
        <w:jc w:val="center"/>
        <w:rPr>
          <w:rFonts w:eastAsia="A"/>
          <w:sz w:val="28"/>
          <w:szCs w:val="28"/>
        </w:rPr>
      </w:pP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 w:rsidRPr="00280D51">
        <w:rPr>
          <w:rFonts w:eastAsia="A"/>
          <w:sz w:val="24"/>
          <w:szCs w:val="28"/>
        </w:rPr>
        <w:lastRenderedPageBreak/>
        <w:t>УТВЕРЖДЕН</w:t>
      </w: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 w:rsidRPr="00280D51">
        <w:rPr>
          <w:rFonts w:eastAsia="A"/>
          <w:sz w:val="24"/>
          <w:szCs w:val="28"/>
        </w:rPr>
        <w:t>постановлением Администрации</w:t>
      </w: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 w:rsidRPr="00280D51">
        <w:rPr>
          <w:rFonts w:eastAsia="A"/>
          <w:sz w:val="24"/>
          <w:szCs w:val="28"/>
        </w:rPr>
        <w:t>муниципального района</w:t>
      </w:r>
    </w:p>
    <w:p w:rsidR="00280D51" w:rsidRPr="00280D51" w:rsidRDefault="00280D51" w:rsidP="00280D51">
      <w:pPr>
        <w:spacing w:line="240" w:lineRule="exact"/>
        <w:ind w:left="5245"/>
        <w:jc w:val="center"/>
        <w:rPr>
          <w:rFonts w:eastAsia="A"/>
          <w:sz w:val="24"/>
          <w:szCs w:val="28"/>
        </w:rPr>
      </w:pPr>
      <w:r>
        <w:rPr>
          <w:rFonts w:eastAsia="A"/>
          <w:sz w:val="24"/>
          <w:szCs w:val="28"/>
        </w:rPr>
        <w:t>от 14.05.2019</w:t>
      </w:r>
      <w:r w:rsidRPr="00280D51">
        <w:rPr>
          <w:rFonts w:eastAsia="A"/>
          <w:sz w:val="24"/>
          <w:szCs w:val="28"/>
        </w:rPr>
        <w:t xml:space="preserve"> №</w:t>
      </w:r>
      <w:r>
        <w:rPr>
          <w:rFonts w:eastAsia="A"/>
          <w:sz w:val="24"/>
          <w:szCs w:val="28"/>
        </w:rPr>
        <w:t xml:space="preserve"> 773</w:t>
      </w:r>
    </w:p>
    <w:p w:rsidR="00280D51" w:rsidRDefault="00280D51" w:rsidP="00280D51">
      <w:pPr>
        <w:rPr>
          <w:rFonts w:eastAsia="A"/>
          <w:sz w:val="24"/>
          <w:szCs w:val="24"/>
        </w:rPr>
      </w:pPr>
    </w:p>
    <w:p w:rsidR="00280D51" w:rsidRDefault="00280D51" w:rsidP="00280D51">
      <w:pPr>
        <w:rPr>
          <w:rFonts w:eastAsia="A"/>
        </w:rPr>
      </w:pP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Координационного совета по подготовке и проведению </w:t>
      </w:r>
    </w:p>
    <w:p w:rsidR="00280D51" w:rsidRDefault="00280D51" w:rsidP="00280D5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мероприятий, посвящённых Дню защиты детей </w:t>
      </w:r>
    </w:p>
    <w:p w:rsidR="00280D51" w:rsidRDefault="00280D51" w:rsidP="00280D51">
      <w:pPr>
        <w:jc w:val="center"/>
        <w:rPr>
          <w:sz w:val="28"/>
          <w:szCs w:val="28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27"/>
        <w:gridCol w:w="7513"/>
      </w:tblGrid>
      <w:tr w:rsidR="00280D51" w:rsidTr="00280D51">
        <w:trPr>
          <w:trHeight w:val="651"/>
        </w:trPr>
        <w:tc>
          <w:tcPr>
            <w:tcW w:w="2127" w:type="dxa"/>
          </w:tcPr>
          <w:p w:rsidR="00280D51" w:rsidRDefault="00280D51" w:rsidP="00A73E4D">
            <w:pPr>
              <w:pStyle w:val="af4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Рудина О.Я. </w:t>
            </w:r>
          </w:p>
        </w:tc>
        <w:tc>
          <w:tcPr>
            <w:tcW w:w="7513" w:type="dxa"/>
          </w:tcPr>
          <w:p w:rsidR="00280D51" w:rsidRPr="002470A1" w:rsidRDefault="00280D51" w:rsidP="00280D51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rFonts w:eastAsia="A"/>
                <w:sz w:val="28"/>
                <w:szCs w:val="28"/>
              </w:rPr>
              <w:t>ервый з</w:t>
            </w:r>
            <w:r>
              <w:rPr>
                <w:sz w:val="28"/>
                <w:szCs w:val="28"/>
              </w:rPr>
              <w:t>аместитель Главы администрации муниципального района, председатель Координационного совета;</w:t>
            </w:r>
          </w:p>
        </w:tc>
      </w:tr>
      <w:tr w:rsidR="00280D51" w:rsidTr="00280D51">
        <w:trPr>
          <w:trHeight w:val="985"/>
        </w:trPr>
        <w:tc>
          <w:tcPr>
            <w:tcW w:w="2127" w:type="dxa"/>
          </w:tcPr>
          <w:p w:rsidR="00280D51" w:rsidRDefault="00280D51" w:rsidP="00A73E4D">
            <w:pPr>
              <w:pStyle w:val="af4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А.В.</w:t>
            </w:r>
          </w:p>
        </w:tc>
        <w:tc>
          <w:tcPr>
            <w:tcW w:w="7513" w:type="dxa"/>
          </w:tcPr>
          <w:p w:rsidR="00280D51" w:rsidRDefault="00280D51" w:rsidP="00A73E4D">
            <w:pPr>
              <w:pStyle w:val="af4"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образования Администрации   муниципального района, заместитель председателя Координационного совета.</w:t>
            </w:r>
          </w:p>
        </w:tc>
      </w:tr>
      <w:tr w:rsidR="00280D51" w:rsidTr="00280D51">
        <w:trPr>
          <w:trHeight w:val="333"/>
        </w:trPr>
        <w:tc>
          <w:tcPr>
            <w:tcW w:w="9640" w:type="dxa"/>
            <w:gridSpan w:val="2"/>
          </w:tcPr>
          <w:p w:rsidR="00280D51" w:rsidRDefault="00280D51" w:rsidP="00A73E4D">
            <w:pPr>
              <w:pStyle w:val="af4"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280D51" w:rsidTr="00280D51">
        <w:trPr>
          <w:trHeight w:val="651"/>
        </w:trPr>
        <w:tc>
          <w:tcPr>
            <w:tcW w:w="2127" w:type="dxa"/>
          </w:tcPr>
          <w:p w:rsidR="00280D51" w:rsidRDefault="00280D51" w:rsidP="00A73E4D">
            <w:pPr>
              <w:pStyle w:val="af4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Валянская Т.Г.</w:t>
            </w:r>
          </w:p>
        </w:tc>
        <w:tc>
          <w:tcPr>
            <w:tcW w:w="7513" w:type="dxa"/>
          </w:tcPr>
          <w:p w:rsidR="00280D51" w:rsidRDefault="00280D51" w:rsidP="00A73E4D">
            <w:pPr>
              <w:pStyle w:val="af4"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«Центр обеспечения муниципальной системы образования»;</w:t>
            </w:r>
          </w:p>
        </w:tc>
      </w:tr>
      <w:tr w:rsidR="00280D51" w:rsidTr="00280D51">
        <w:trPr>
          <w:trHeight w:val="651"/>
        </w:trPr>
        <w:tc>
          <w:tcPr>
            <w:tcW w:w="2127" w:type="dxa"/>
          </w:tcPr>
          <w:p w:rsidR="00280D51" w:rsidRDefault="00280D51" w:rsidP="00A73E4D">
            <w:pPr>
              <w:pStyle w:val="af4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А.Г.</w:t>
            </w:r>
          </w:p>
        </w:tc>
        <w:tc>
          <w:tcPr>
            <w:tcW w:w="7513" w:type="dxa"/>
          </w:tcPr>
          <w:p w:rsidR="00280D51" w:rsidRDefault="00280D51" w:rsidP="00A73E4D">
            <w:pPr>
              <w:pStyle w:val="af4"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физической культуры и спорту Администрации муниципального района;</w:t>
            </w:r>
          </w:p>
        </w:tc>
      </w:tr>
      <w:tr w:rsidR="00280D51" w:rsidTr="00280D51">
        <w:trPr>
          <w:trHeight w:val="667"/>
        </w:trPr>
        <w:tc>
          <w:tcPr>
            <w:tcW w:w="2127" w:type="dxa"/>
          </w:tcPr>
          <w:p w:rsidR="00280D51" w:rsidRDefault="00280D51" w:rsidP="00A73E4D">
            <w:pPr>
              <w:pStyle w:val="af4"/>
              <w:snapToGri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7513" w:type="dxa"/>
          </w:tcPr>
          <w:p w:rsidR="00280D51" w:rsidRDefault="00280D51" w:rsidP="00A73E4D">
            <w:pPr>
              <w:pStyle w:val="af4"/>
              <w:snapToGri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культуры и туризма Администрации муниципального района.</w:t>
            </w:r>
          </w:p>
        </w:tc>
      </w:tr>
    </w:tbl>
    <w:p w:rsidR="00280D51" w:rsidRDefault="00280D51" w:rsidP="00280D51">
      <w:pPr>
        <w:jc w:val="center"/>
        <w:rPr>
          <w:kern w:val="2"/>
          <w:sz w:val="24"/>
          <w:szCs w:val="24"/>
        </w:rPr>
      </w:pPr>
    </w:p>
    <w:p w:rsidR="00280D51" w:rsidRDefault="00280D51" w:rsidP="00280D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80D51" w:rsidRPr="00280D51" w:rsidRDefault="00280D51" w:rsidP="00280D51">
      <w:pPr>
        <w:rPr>
          <w:sz w:val="28"/>
          <w:szCs w:val="28"/>
        </w:rPr>
      </w:pPr>
    </w:p>
    <w:sectPr w:rsidR="00280D51" w:rsidRPr="00280D51" w:rsidSect="00E460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12" w:rsidRDefault="00DA5D12">
      <w:r>
        <w:separator/>
      </w:r>
    </w:p>
  </w:endnote>
  <w:endnote w:type="continuationSeparator" w:id="0">
    <w:p w:rsidR="00DA5D12" w:rsidRDefault="00DA5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12" w:rsidRDefault="00DA5D12">
      <w:r>
        <w:separator/>
      </w:r>
    </w:p>
  </w:footnote>
  <w:footnote w:type="continuationSeparator" w:id="0">
    <w:p w:rsidR="00DA5D12" w:rsidRDefault="00DA5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150DB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27A21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0D51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150DB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4D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157D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5D1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2019-05-14T09:57:00Z</cp:lastPrinted>
  <dcterms:created xsi:type="dcterms:W3CDTF">2019-05-15T04:50:00Z</dcterms:created>
  <dcterms:modified xsi:type="dcterms:W3CDTF">2019-05-15T04:50:00Z</dcterms:modified>
</cp:coreProperties>
</file>