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640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57004" w:rsidRDefault="00857004" w:rsidP="00C4619C">
      <w:pPr>
        <w:jc w:val="center"/>
        <w:rPr>
          <w:sz w:val="28"/>
        </w:rPr>
      </w:pPr>
      <w:r w:rsidRPr="00857004">
        <w:rPr>
          <w:sz w:val="28"/>
        </w:rPr>
        <w:t>17</w:t>
      </w:r>
      <w:r w:rsidR="00515D03" w:rsidRPr="00857004">
        <w:rPr>
          <w:sz w:val="28"/>
        </w:rPr>
        <w:t>.01.2025</w:t>
      </w:r>
      <w:r w:rsidR="00830A00" w:rsidRPr="00857004">
        <w:rPr>
          <w:sz w:val="28"/>
        </w:rPr>
        <w:t xml:space="preserve"> № </w:t>
      </w:r>
      <w:r w:rsidRPr="00857004">
        <w:rPr>
          <w:sz w:val="28"/>
        </w:rPr>
        <w:t>77</w:t>
      </w:r>
    </w:p>
    <w:p w:rsidR="00C4619C" w:rsidRPr="00857004" w:rsidRDefault="00C4619C" w:rsidP="0060730D">
      <w:pPr>
        <w:jc w:val="center"/>
        <w:rPr>
          <w:color w:val="000000"/>
          <w:sz w:val="28"/>
        </w:rPr>
      </w:pPr>
      <w:r w:rsidRPr="00857004">
        <w:rPr>
          <w:color w:val="000000"/>
          <w:sz w:val="28"/>
        </w:rPr>
        <w:t>Валдай</w:t>
      </w:r>
    </w:p>
    <w:p w:rsidR="00DC0796" w:rsidRPr="0085700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D1A67" w:rsidRPr="00857004" w:rsidRDefault="004D1A67" w:rsidP="004D1A6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57004">
        <w:rPr>
          <w:b/>
          <w:sz w:val="28"/>
          <w:szCs w:val="28"/>
        </w:rPr>
        <w:t>О проведении публичных слушаний</w:t>
      </w:r>
    </w:p>
    <w:p w:rsidR="004D1A67" w:rsidRPr="00857004" w:rsidRDefault="004D1A67" w:rsidP="004D1A67">
      <w:pPr>
        <w:spacing w:line="240" w:lineRule="exact"/>
        <w:jc w:val="center"/>
        <w:rPr>
          <w:b/>
          <w:sz w:val="28"/>
          <w:szCs w:val="28"/>
        </w:rPr>
      </w:pPr>
      <w:r w:rsidRPr="00857004">
        <w:rPr>
          <w:b/>
          <w:sz w:val="28"/>
          <w:szCs w:val="28"/>
        </w:rPr>
        <w:t>по вопросу предоставления разрешения</w:t>
      </w:r>
    </w:p>
    <w:p w:rsidR="004D1A67" w:rsidRPr="00857004" w:rsidRDefault="004D1A67" w:rsidP="004D1A67">
      <w:pPr>
        <w:spacing w:line="240" w:lineRule="exact"/>
        <w:jc w:val="center"/>
        <w:rPr>
          <w:b/>
          <w:sz w:val="28"/>
          <w:szCs w:val="28"/>
        </w:rPr>
      </w:pPr>
      <w:r w:rsidRPr="00857004">
        <w:rPr>
          <w:b/>
          <w:sz w:val="28"/>
          <w:szCs w:val="28"/>
        </w:rPr>
        <w:t>на условно разрешённый вид</w:t>
      </w:r>
    </w:p>
    <w:p w:rsidR="004D1A67" w:rsidRPr="00857004" w:rsidRDefault="004D1A67" w:rsidP="004D1A67">
      <w:pPr>
        <w:spacing w:line="240" w:lineRule="exact"/>
        <w:jc w:val="center"/>
        <w:rPr>
          <w:sz w:val="24"/>
          <w:szCs w:val="24"/>
        </w:rPr>
      </w:pPr>
      <w:r w:rsidRPr="00857004">
        <w:rPr>
          <w:b/>
          <w:sz w:val="28"/>
          <w:szCs w:val="28"/>
        </w:rPr>
        <w:t>использования земельного участка</w:t>
      </w:r>
    </w:p>
    <w:bookmarkEnd w:id="0"/>
    <w:p w:rsidR="004D1A67" w:rsidRPr="00857004" w:rsidRDefault="004D1A67" w:rsidP="004D1A67">
      <w:pPr>
        <w:ind w:firstLine="708"/>
        <w:jc w:val="both"/>
        <w:rPr>
          <w:sz w:val="28"/>
          <w:szCs w:val="28"/>
        </w:rPr>
      </w:pPr>
    </w:p>
    <w:p w:rsidR="004D1A67" w:rsidRPr="00857004" w:rsidRDefault="004D1A67" w:rsidP="004D1A67">
      <w:pPr>
        <w:ind w:firstLine="708"/>
        <w:jc w:val="both"/>
        <w:rPr>
          <w:sz w:val="28"/>
          <w:szCs w:val="28"/>
        </w:rPr>
      </w:pPr>
    </w:p>
    <w:p w:rsidR="004D1A67" w:rsidRPr="00857004" w:rsidRDefault="004D1A67" w:rsidP="004D1A67">
      <w:pPr>
        <w:ind w:firstLine="709"/>
        <w:jc w:val="both"/>
        <w:rPr>
          <w:b/>
          <w:sz w:val="28"/>
          <w:szCs w:val="28"/>
        </w:rPr>
      </w:pPr>
      <w:r w:rsidRPr="00857004">
        <w:rPr>
          <w:sz w:val="28"/>
          <w:szCs w:val="28"/>
        </w:rPr>
        <w:t xml:space="preserve">Рассмотрев заявление ЗАО «УМ №282», адрес: Новгородская область, г. Боровичи, ул. Гончарная, д. 12,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857004">
        <w:rPr>
          <w:b/>
          <w:sz w:val="28"/>
          <w:szCs w:val="28"/>
        </w:rPr>
        <w:t>ПОСТАНОВЛЯЕТ:</w:t>
      </w:r>
    </w:p>
    <w:p w:rsidR="004D1A67" w:rsidRPr="00857004" w:rsidRDefault="004D1A67" w:rsidP="004D1A67">
      <w:pPr>
        <w:ind w:firstLine="709"/>
        <w:jc w:val="both"/>
        <w:rPr>
          <w:sz w:val="28"/>
          <w:szCs w:val="28"/>
        </w:rPr>
      </w:pPr>
      <w:r w:rsidRPr="00857004">
        <w:rPr>
          <w:sz w:val="28"/>
          <w:szCs w:val="28"/>
        </w:rPr>
        <w:t>1. 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53:03:0101032:98, расположенного в территориальной зоне Ж</w:t>
      </w:r>
      <w:r w:rsidR="00857004" w:rsidRPr="00857004">
        <w:rPr>
          <w:sz w:val="28"/>
          <w:szCs w:val="28"/>
        </w:rPr>
        <w:t>.4.</w:t>
      </w:r>
      <w:r w:rsidRPr="00857004">
        <w:rPr>
          <w:sz w:val="28"/>
          <w:szCs w:val="28"/>
        </w:rPr>
        <w:t xml:space="preserve"> Зона застройки многоэтажными жилыми домами по адресу: Российская Федерация, Новгородская область, р-н Валдайский, Валдайское городское поселение, г. Валдай, ул. Песчаная, д. 22, д. 24, на вид использования: среднеэтажная жилая застройка, код 2.5.</w:t>
      </w:r>
    </w:p>
    <w:p w:rsidR="004D1A67" w:rsidRPr="00857004" w:rsidRDefault="004D1A67" w:rsidP="004D1A67">
      <w:pPr>
        <w:ind w:firstLine="709"/>
        <w:jc w:val="both"/>
        <w:rPr>
          <w:sz w:val="28"/>
          <w:szCs w:val="28"/>
        </w:rPr>
      </w:pPr>
      <w:r w:rsidRPr="00857004">
        <w:rPr>
          <w:sz w:val="28"/>
          <w:szCs w:val="28"/>
        </w:rPr>
        <w:t>2. Публичные слушания назначить на 14 февраля</w:t>
      </w:r>
      <w:r>
        <w:rPr>
          <w:sz w:val="28"/>
          <w:szCs w:val="28"/>
        </w:rPr>
        <w:t xml:space="preserve">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в 14.00 часов в </w:t>
      </w:r>
      <w:r w:rsidRPr="00857004">
        <w:rPr>
          <w:sz w:val="28"/>
          <w:szCs w:val="28"/>
        </w:rPr>
        <w:t>кабинете 406 Администрации Валдайского муниципального района по адресу: Новгородская область, г. Валдай, пр. Комсомольский, д. 19/21.</w:t>
      </w:r>
    </w:p>
    <w:p w:rsidR="004D1A67" w:rsidRPr="00A8521C" w:rsidRDefault="004D1A67" w:rsidP="004D1A67">
      <w:pPr>
        <w:ind w:firstLine="709"/>
        <w:jc w:val="both"/>
        <w:rPr>
          <w:sz w:val="28"/>
          <w:szCs w:val="28"/>
        </w:rPr>
      </w:pPr>
      <w:r w:rsidRPr="00857004">
        <w:rPr>
          <w:sz w:val="28"/>
          <w:szCs w:val="28"/>
        </w:rPr>
        <w:t>3.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4D1A67" w:rsidRDefault="002D517E" w:rsidP="004D1A67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4D1A6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E39DC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37" w:rsidRDefault="00C82637">
      <w:r>
        <w:separator/>
      </w:r>
    </w:p>
  </w:endnote>
  <w:endnote w:type="continuationSeparator" w:id="0">
    <w:p w:rsidR="00C82637" w:rsidRDefault="00C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37" w:rsidRDefault="00C82637">
      <w:r>
        <w:separator/>
      </w:r>
    </w:p>
  </w:footnote>
  <w:footnote w:type="continuationSeparator" w:id="0">
    <w:p w:rsidR="00C82637" w:rsidRDefault="00C8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A6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8B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1A67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0ECC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004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63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B82F1AB-4E03-4F52-AD6A-CE48FED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2A03-080F-4F5F-89E0-D0ABCC4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2025-01-28T05:36:00Z</cp:lastPrinted>
  <dcterms:created xsi:type="dcterms:W3CDTF">2025-01-28T07:07:00Z</dcterms:created>
  <dcterms:modified xsi:type="dcterms:W3CDTF">2025-01-28T07:07:00Z</dcterms:modified>
</cp:coreProperties>
</file>