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52CC3">
      <w:pPr>
        <w:spacing w:line="240" w:lineRule="exact"/>
        <w:jc w:val="center"/>
        <w:rPr>
          <w:b/>
        </w:rPr>
      </w:pPr>
      <w:r>
        <w:rPr>
          <w:b/>
          <w:color w:val="000000"/>
          <w:sz w:val="28"/>
        </w:rPr>
        <w:t>Р</w:t>
      </w:r>
      <w:r>
        <w:rPr>
          <w:b/>
          <w:color w:val="000000"/>
          <w:sz w:val="28"/>
        </w:rPr>
        <w:t>оссийская Федерация</w:t>
      </w:r>
    </w:p>
    <w:p w:rsidR="00000000" w:rsidRDefault="00D52CC3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000000" w:rsidRDefault="00D52CC3">
      <w:pPr>
        <w:spacing w:line="80" w:lineRule="exact"/>
      </w:pPr>
    </w:p>
    <w:p w:rsidR="00000000" w:rsidRDefault="00D52CC3">
      <w:pPr>
        <w:pStyle w:val="2"/>
        <w:rPr>
          <w:sz w:val="12"/>
          <w:szCs w:val="12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000000" w:rsidRDefault="00D52CC3">
      <w:pPr>
        <w:spacing w:line="80" w:lineRule="exact"/>
        <w:rPr>
          <w:sz w:val="12"/>
          <w:szCs w:val="12"/>
        </w:rPr>
      </w:pPr>
    </w:p>
    <w:p w:rsidR="00000000" w:rsidRDefault="00D52CC3">
      <w:pPr>
        <w:pStyle w:val="3"/>
        <w:rPr>
          <w:rFonts w:ascii="Courier New" w:hAnsi="Courier New" w:cs="Courier New"/>
          <w:sz w:val="28"/>
        </w:rPr>
      </w:pPr>
      <w:r>
        <w:t>Р А С П О Р Я Ж Е Н И Е</w:t>
      </w:r>
    </w:p>
    <w:p w:rsidR="00000000" w:rsidRDefault="00D52CC3">
      <w:pPr>
        <w:jc w:val="center"/>
        <w:rPr>
          <w:rFonts w:ascii="Courier New" w:hAnsi="Courier New" w:cs="Courier New"/>
          <w:color w:val="000000"/>
          <w:sz w:val="28"/>
        </w:rPr>
      </w:pPr>
    </w:p>
    <w:p w:rsidR="00000000" w:rsidRDefault="00D52CC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02.04.2012       №80-рз </w:t>
      </w:r>
    </w:p>
    <w:p w:rsidR="00000000" w:rsidRDefault="00D52CC3">
      <w:pPr>
        <w:rPr>
          <w:b/>
          <w:sz w:val="28"/>
          <w:szCs w:val="28"/>
        </w:rPr>
      </w:pPr>
      <w:r>
        <w:rPr>
          <w:color w:val="000000"/>
          <w:sz w:val="28"/>
        </w:rPr>
        <w:t>г. Валдай</w:t>
      </w:r>
    </w:p>
    <w:p w:rsidR="00000000" w:rsidRDefault="00D52CC3">
      <w:pPr>
        <w:spacing w:line="240" w:lineRule="exact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000000" w:rsidTr="00E054EE">
        <w:trPr>
          <w:trHeight w:val="777"/>
        </w:trPr>
        <w:tc>
          <w:tcPr>
            <w:tcW w:w="9360" w:type="dxa"/>
            <w:shd w:val="clear" w:color="auto" w:fill="auto"/>
          </w:tcPr>
          <w:p w:rsidR="00000000" w:rsidRDefault="00D52CC3">
            <w:pPr>
              <w:spacing w:line="192" w:lineRule="auto"/>
              <w:jc w:val="both"/>
            </w:pPr>
            <w:r>
              <w:rPr>
                <w:rStyle w:val="a7"/>
                <w:sz w:val="28"/>
                <w:szCs w:val="28"/>
              </w:rPr>
              <w:t>Об утверждении административн</w:t>
            </w:r>
            <w:r>
              <w:rPr>
                <w:rStyle w:val="a7"/>
                <w:sz w:val="28"/>
                <w:szCs w:val="28"/>
              </w:rPr>
              <w:t>о</w:t>
            </w:r>
            <w:r>
              <w:rPr>
                <w:rStyle w:val="a7"/>
                <w:sz w:val="28"/>
                <w:szCs w:val="28"/>
              </w:rPr>
              <w:t xml:space="preserve">го регламента </w:t>
            </w:r>
            <w:r>
              <w:rPr>
                <w:b/>
                <w:sz w:val="28"/>
                <w:szCs w:val="28"/>
              </w:rPr>
              <w:t>предоставления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ниципальной услуги по содействию занят</w:t>
            </w:r>
            <w:r>
              <w:rPr>
                <w:b/>
                <w:sz w:val="28"/>
                <w:szCs w:val="28"/>
              </w:rPr>
              <w:t>ости молодежи</w:t>
            </w:r>
          </w:p>
        </w:tc>
      </w:tr>
    </w:tbl>
    <w:p w:rsidR="00000000" w:rsidRDefault="00D52CC3">
      <w:pPr>
        <w:pStyle w:val="1"/>
        <w:tabs>
          <w:tab w:val="left" w:pos="720"/>
          <w:tab w:val="left" w:pos="1800"/>
        </w:tabs>
        <w:rPr>
          <w:bCs/>
          <w:color w:val="000000"/>
          <w:szCs w:val="28"/>
        </w:rPr>
      </w:pPr>
      <w:bookmarkStart w:id="0" w:name="_GoBack"/>
      <w:bookmarkEnd w:id="0"/>
    </w:p>
    <w:p w:rsidR="00000000" w:rsidRDefault="00D52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района от 17.11.2011№ 1855 «Об утверждении реестра муни</w:t>
      </w:r>
      <w:r>
        <w:rPr>
          <w:sz w:val="28"/>
          <w:szCs w:val="28"/>
        </w:rPr>
        <w:t>ципальных услуг,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Администрацией Валдайского муниципального района  и 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домственными муниципальными учреждениями»: </w:t>
      </w:r>
    </w:p>
    <w:p w:rsidR="00000000" w:rsidRDefault="00D52CC3">
      <w:pPr>
        <w:ind w:right="-3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a7"/>
          <w:b w:val="0"/>
          <w:sz w:val="28"/>
          <w:szCs w:val="28"/>
        </w:rPr>
        <w:t xml:space="preserve"> Утвердить прилагаемый административный регламент </w:t>
      </w:r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по содействию занятости молодежи</w:t>
      </w:r>
      <w:r>
        <w:rPr>
          <w:rStyle w:val="a7"/>
          <w:b w:val="0"/>
          <w:sz w:val="28"/>
          <w:szCs w:val="28"/>
        </w:rPr>
        <w:t>.</w:t>
      </w:r>
    </w:p>
    <w:p w:rsidR="00000000" w:rsidRDefault="00D52CC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Комитету экономического развития Администрации муниципального района опубликовать регламент на сайте Администрации Валдайского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valdayadm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D52CC3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D52CC3">
      <w:pPr>
        <w:ind w:right="-9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</w:t>
      </w:r>
    </w:p>
    <w:p w:rsidR="00000000" w:rsidRDefault="00D52CC3">
      <w:pPr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000000" w:rsidRDefault="00D52CC3">
      <w:pPr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00000" w:rsidRDefault="00D52CC3">
      <w:pPr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 Гаврилов</w:t>
      </w: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5" w:right="567" w:bottom="1365" w:left="1985" w:header="1134" w:footer="1134" w:gutter="0"/>
          <w:cols w:space="720"/>
          <w:docGrid w:linePitch="272"/>
        </w:sectPr>
      </w:pPr>
    </w:p>
    <w:p w:rsidR="00000000" w:rsidRDefault="00D52CC3">
      <w:pPr>
        <w:autoSpaceDE w:val="0"/>
        <w:jc w:val="both"/>
        <w:rPr>
          <w:b/>
          <w:sz w:val="28"/>
          <w:szCs w:val="28"/>
        </w:rPr>
      </w:pPr>
    </w:p>
    <w:p w:rsidR="00000000" w:rsidRDefault="00D52CC3">
      <w:pPr>
        <w:pStyle w:val="af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УТВЕРЖДЕН</w:t>
      </w:r>
    </w:p>
    <w:p w:rsidR="00000000" w:rsidRDefault="00D52CC3">
      <w:pPr>
        <w:pStyle w:val="af0"/>
        <w:spacing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>распоряжением Администрации</w:t>
      </w:r>
    </w:p>
    <w:p w:rsidR="00000000" w:rsidRDefault="00D52CC3">
      <w:pPr>
        <w:pStyle w:val="af0"/>
        <w:spacing w:line="240" w:lineRule="exact"/>
        <w:ind w:left="5040"/>
        <w:jc w:val="left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муниципального района</w:t>
      </w:r>
    </w:p>
    <w:p w:rsidR="00000000" w:rsidRDefault="00D52CC3">
      <w:pPr>
        <w:pStyle w:val="af0"/>
        <w:spacing w:line="240" w:lineRule="exact"/>
        <w:ind w:left="2880" w:firstLine="720"/>
        <w:jc w:val="left"/>
        <w:rPr>
          <w:b/>
          <w:szCs w:val="28"/>
        </w:rPr>
      </w:pPr>
      <w:r>
        <w:rPr>
          <w:szCs w:val="28"/>
        </w:rPr>
        <w:t xml:space="preserve">                          </w:t>
      </w:r>
      <w:r>
        <w:rPr>
          <w:szCs w:val="28"/>
        </w:rPr>
        <w:t>от 02.04.2012  № 80-рз</w:t>
      </w:r>
    </w:p>
    <w:p w:rsidR="00000000" w:rsidRDefault="00D52CC3">
      <w:pPr>
        <w:pStyle w:val="af0"/>
        <w:jc w:val="left"/>
        <w:rPr>
          <w:b/>
          <w:szCs w:val="28"/>
        </w:rPr>
      </w:pPr>
    </w:p>
    <w:p w:rsidR="00000000" w:rsidRDefault="00D52CC3">
      <w:pPr>
        <w:pStyle w:val="af0"/>
        <w:rPr>
          <w:szCs w:val="28"/>
        </w:rPr>
      </w:pPr>
      <w:r>
        <w:rPr>
          <w:b/>
          <w:szCs w:val="28"/>
        </w:rPr>
        <w:t>АДМИНИСТРАТИВНЫЙ РЕГЛАМЕ</w:t>
      </w:r>
      <w:r>
        <w:rPr>
          <w:b/>
          <w:szCs w:val="28"/>
        </w:rPr>
        <w:t>НТ</w:t>
      </w:r>
    </w:p>
    <w:p w:rsidR="00000000" w:rsidRDefault="00D52C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000000" w:rsidRDefault="00D52C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содействию занятости молодежи</w:t>
      </w:r>
    </w:p>
    <w:p w:rsidR="00000000" w:rsidRDefault="00D52C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52C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изменениями в редакции постановлений администрации Валдайского муниципального района от 30.01.2014 № 169, </w:t>
      </w:r>
    </w:p>
    <w:p w:rsidR="00000000" w:rsidRDefault="00D52CC3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09.03.2016 № 352)</w:t>
      </w:r>
    </w:p>
    <w:p w:rsidR="00000000" w:rsidRDefault="00D52CC3">
      <w:pPr>
        <w:jc w:val="center"/>
        <w:rPr>
          <w:b/>
          <w:sz w:val="28"/>
          <w:szCs w:val="28"/>
        </w:rPr>
      </w:pPr>
    </w:p>
    <w:p w:rsidR="00000000" w:rsidRDefault="00D52CC3">
      <w:pPr>
        <w:pStyle w:val="3"/>
        <w:ind w:left="0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00000" w:rsidRDefault="00D52CC3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админ</w:t>
      </w:r>
      <w:r>
        <w:rPr>
          <w:sz w:val="28"/>
          <w:szCs w:val="28"/>
        </w:rPr>
        <w:t>истративного регламента</w:t>
      </w:r>
    </w:p>
    <w:p w:rsidR="00000000" w:rsidRDefault="00D52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регулирования административного регламента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по содействию занятости молодёжи (далее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министративный регламент) являются отношения, возникающие между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явителями и комитетом образования А</w:t>
      </w:r>
      <w:r>
        <w:rPr>
          <w:sz w:val="28"/>
          <w:szCs w:val="28"/>
        </w:rPr>
        <w:t>дминистрации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(далее комитет образования), связанные с предоставлением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по содействию занятости молодежи;</w:t>
      </w:r>
    </w:p>
    <w:p w:rsidR="00000000" w:rsidRDefault="00D52CC3">
      <w:pPr>
        <w:pStyle w:val="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1.2. Описание заявителей</w:t>
      </w:r>
    </w:p>
    <w:p w:rsidR="00000000" w:rsidRDefault="00D52CC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1.2.1. Заявители – физические лица от 14 до 30 лет либо их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ченные представит</w:t>
      </w:r>
      <w:r>
        <w:rPr>
          <w:sz w:val="28"/>
          <w:szCs w:val="28"/>
        </w:rPr>
        <w:t>ели, обратившиеся в комитет образования,  а также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ниципальное бюджетное учреждение Молодежный центр «Юность» (далее  Центр «Юность») с запросом, выраженным в устной, письменной или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форме;</w:t>
      </w:r>
    </w:p>
    <w:p w:rsidR="00000000" w:rsidRDefault="00D52CC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Требования к порядку информирования о порядке п</w:t>
      </w:r>
      <w:r>
        <w:rPr>
          <w:bCs/>
          <w:color w:val="000000"/>
          <w:sz w:val="28"/>
          <w:szCs w:val="28"/>
        </w:rPr>
        <w:t>редоставления муниципальной услуги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1.3.1. </w:t>
      </w:r>
      <w:r>
        <w:rPr>
          <w:sz w:val="28"/>
          <w:szCs w:val="28"/>
        </w:rPr>
        <w:t xml:space="preserve">Место нахождения комитета образования: 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175400, Новгородская область, город Валдай, Комсомольский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спект, д. 19/21;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должн</w:t>
      </w:r>
      <w:r>
        <w:rPr>
          <w:sz w:val="28"/>
          <w:szCs w:val="28"/>
        </w:rPr>
        <w:t>остными лицами отдела: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8.00-17.00, перерыв: 12.00-13.00;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выходной.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Местонахождение Центра «Юность»: 175400, Новгородская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ласть,  город Валдай, проспект Васильева, дом 32 «а». 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работы: понедельник</w:t>
      </w:r>
      <w:r>
        <w:rPr>
          <w:sz w:val="28"/>
          <w:szCs w:val="28"/>
        </w:rPr>
        <w:t xml:space="preserve"> – пятница: 8.00-17.00, 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перерыв: 12.00-13.00;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выходной.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Справочные телефоны:</w:t>
      </w:r>
    </w:p>
    <w:p w:rsidR="00000000" w:rsidRDefault="00D52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председателя комитета образования: </w:t>
      </w:r>
      <w:r>
        <w:rPr>
          <w:rFonts w:eastAsia="A"/>
          <w:sz w:val="28"/>
          <w:szCs w:val="28"/>
        </w:rPr>
        <w:t>8(81666) 2-36-54</w:t>
      </w:r>
      <w:r>
        <w:rPr>
          <w:sz w:val="28"/>
          <w:szCs w:val="28"/>
        </w:rPr>
        <w:t>;</w:t>
      </w:r>
    </w:p>
    <w:p w:rsidR="00000000" w:rsidRDefault="00D52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директора и специалистов Центра «Юность» - </w:t>
      </w:r>
    </w:p>
    <w:p w:rsidR="00000000" w:rsidRDefault="00D52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8(81666) 2-17-90.</w:t>
      </w:r>
    </w:p>
    <w:p w:rsidR="00000000" w:rsidRDefault="00D52CC3">
      <w:pPr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1.3.4. </w:t>
      </w:r>
      <w:r>
        <w:rPr>
          <w:rFonts w:eastAsia="A"/>
          <w:sz w:val="28"/>
          <w:szCs w:val="28"/>
        </w:rPr>
        <w:t>Адрес инт</w:t>
      </w:r>
      <w:r>
        <w:rPr>
          <w:rFonts w:eastAsia="A"/>
          <w:sz w:val="28"/>
          <w:szCs w:val="28"/>
        </w:rPr>
        <w:t xml:space="preserve">ернет-сайта комитета: </w:t>
      </w:r>
      <w:r>
        <w:rPr>
          <w:rFonts w:eastAsia="A"/>
          <w:sz w:val="28"/>
          <w:szCs w:val="28"/>
          <w:lang w:val="en-US"/>
        </w:rPr>
        <w:t>http</w:t>
      </w:r>
      <w:r>
        <w:rPr>
          <w:rFonts w:eastAsia="A"/>
          <w:sz w:val="28"/>
          <w:szCs w:val="28"/>
        </w:rPr>
        <w:t xml:space="preserve">:// </w:t>
      </w:r>
      <w:hyperlink r:id="rId13" w:history="1">
        <w:r>
          <w:rPr>
            <w:rStyle w:val="a6"/>
            <w:rFonts w:eastAsia="A"/>
          </w:rPr>
          <w:t>www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komitet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valdayskiy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okpmo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nov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ru</w:t>
        </w:r>
      </w:hyperlink>
      <w:r>
        <w:rPr>
          <w:rFonts w:eastAsia="A"/>
          <w:sz w:val="28"/>
          <w:szCs w:val="28"/>
        </w:rPr>
        <w:t xml:space="preserve">,  </w:t>
      </w:r>
    </w:p>
    <w:p w:rsidR="00000000" w:rsidRDefault="00D52CC3">
      <w:pPr>
        <w:autoSpaceDE w:val="0"/>
        <w:jc w:val="both"/>
        <w:rPr>
          <w:rStyle w:val="a6"/>
          <w:rFonts w:eastAsia="A"/>
          <w:color w:val="auto"/>
          <w:sz w:val="28"/>
          <w:szCs w:val="28"/>
          <w:u w:val="none"/>
        </w:rPr>
      </w:pPr>
      <w:r>
        <w:rPr>
          <w:rFonts w:eastAsia="A"/>
          <w:sz w:val="28"/>
          <w:szCs w:val="28"/>
        </w:rPr>
        <w:t xml:space="preserve">адрес электронной почты комитета: </w:t>
      </w:r>
      <w:hyperlink r:id="rId14" w:history="1">
        <w:r>
          <w:rPr>
            <w:rStyle w:val="a6"/>
            <w:rFonts w:eastAsia="A"/>
          </w:rPr>
          <w:t>scovr@yandex.ru</w:t>
        </w:r>
      </w:hyperlink>
      <w:r>
        <w:rPr>
          <w:rStyle w:val="a6"/>
          <w:rFonts w:eastAsia="A"/>
          <w:color w:val="auto"/>
          <w:sz w:val="28"/>
          <w:szCs w:val="28"/>
        </w:rPr>
        <w:t>.</w:t>
      </w:r>
    </w:p>
    <w:p w:rsidR="00000000" w:rsidRDefault="00D52CC3">
      <w:pPr>
        <w:jc w:val="both"/>
        <w:rPr>
          <w:sz w:val="28"/>
          <w:szCs w:val="28"/>
        </w:rPr>
      </w:pPr>
      <w:r>
        <w:rPr>
          <w:rStyle w:val="a6"/>
          <w:rFonts w:eastAsia="A"/>
          <w:color w:val="auto"/>
          <w:sz w:val="28"/>
          <w:szCs w:val="28"/>
          <w:u w:val="none"/>
        </w:rPr>
        <w:t>адрес электронной почты Центра «Юност</w:t>
      </w:r>
      <w:r>
        <w:rPr>
          <w:rStyle w:val="a6"/>
          <w:rFonts w:eastAsia="A"/>
          <w:color w:val="auto"/>
          <w:sz w:val="28"/>
          <w:szCs w:val="28"/>
          <w:u w:val="none"/>
        </w:rPr>
        <w:t xml:space="preserve">ь»: </w:t>
      </w:r>
      <w:hyperlink r:id="rId15" w:history="1">
        <w:r>
          <w:rPr>
            <w:rStyle w:val="a6"/>
            <w:rFonts w:eastAsia="A"/>
          </w:rPr>
          <w:t>valdaiiunost@yandex.ru</w:t>
        </w:r>
      </w:hyperlink>
      <w:r>
        <w:rPr>
          <w:rStyle w:val="a6"/>
          <w:rFonts w:eastAsia="A"/>
          <w:color w:val="000000"/>
          <w:sz w:val="28"/>
          <w:szCs w:val="28"/>
          <w:u w:val="none"/>
        </w:rPr>
        <w:t>;</w:t>
      </w:r>
      <w:r>
        <w:rPr>
          <w:rStyle w:val="a6"/>
          <w:rFonts w:eastAsia="A"/>
          <w:color w:val="auto"/>
          <w:sz w:val="28"/>
          <w:szCs w:val="28"/>
          <w:u w:val="none"/>
        </w:rPr>
        <w:t>».</w:t>
      </w:r>
    </w:p>
    <w:p w:rsidR="00000000" w:rsidRDefault="00D52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Информация по вопросам предоставления муниципальной услуги представляется:</w:t>
      </w:r>
    </w:p>
    <w:p w:rsidR="00000000" w:rsidRDefault="00D52CC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специалистами комитета или специалистами Центра «Юность» при личном обращении;</w:t>
      </w:r>
    </w:p>
    <w:p w:rsidR="00000000" w:rsidRDefault="00D52CC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</w:t>
      </w:r>
      <w:r>
        <w:rPr>
          <w:sz w:val="28"/>
          <w:szCs w:val="28"/>
        </w:rPr>
        <w:t>спользованием средств почтовой, телефонной связи и электронной почты;</w:t>
      </w:r>
    </w:p>
    <w:p w:rsidR="00000000" w:rsidRDefault="00D52CC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«Интернет»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района);</w:t>
      </w:r>
    </w:p>
    <w:p w:rsidR="00000000" w:rsidRDefault="00D52CC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публикации </w:t>
      </w:r>
      <w:r>
        <w:rPr>
          <w:sz w:val="28"/>
          <w:szCs w:val="28"/>
        </w:rPr>
        <w:t>в средствах массовой информации;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выхода в образовательные, социальные учреждения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и района с целью информирования о предоставлении муниципальной услуги;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выпуск и раздачу буклетов, рекламных материалов;</w:t>
      </w:r>
    </w:p>
    <w:p w:rsidR="00000000" w:rsidRDefault="00D52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</w:t>
      </w:r>
      <w:r>
        <w:rPr>
          <w:rFonts w:ascii="Times New Roman" w:hAnsi="Times New Roman" w:cs="Times New Roman"/>
          <w:sz w:val="28"/>
          <w:szCs w:val="28"/>
        </w:rPr>
        <w:t>ах в помещении, предназначенном для приема документов, размещается следующая информация: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 административного регламента с приложениями;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</w:t>
      </w:r>
      <w:r>
        <w:rPr>
          <w:rFonts w:ascii="Times New Roman" w:hAnsi="Times New Roman" w:cs="Times New Roman"/>
          <w:sz w:val="28"/>
          <w:szCs w:val="28"/>
        </w:rPr>
        <w:t>ые к этим документам;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</w:t>
      </w:r>
      <w:r>
        <w:rPr>
          <w:rFonts w:ascii="Times New Roman" w:hAnsi="Times New Roman" w:cs="Times New Roman"/>
          <w:sz w:val="28"/>
          <w:szCs w:val="28"/>
        </w:rPr>
        <w:t>алистов, ответственных за предоставление муниципальной услуги.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52CC3">
      <w:pPr>
        <w:pStyle w:val="3"/>
        <w:ind w:left="0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000000" w:rsidRDefault="00D52CC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2.1. Наименование муниципальной услуги: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содействие занятости молодежи;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2.2. Наименование органа, предоставляющего муници</w:t>
      </w:r>
      <w:r>
        <w:rPr>
          <w:sz w:val="28"/>
          <w:szCs w:val="28"/>
        </w:rPr>
        <w:t>пальную услугу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 комитет образования Администрации муниципального района, а также муниципальное бюджетное учреждение Молодежный центр «Юность»;        </w:t>
      </w:r>
      <w:r>
        <w:rPr>
          <w:rFonts w:ascii="Times New Roman" w:hAnsi="Times New Roman" w:cs="Times New Roman"/>
          <w:sz w:val="28"/>
          <w:szCs w:val="28"/>
        </w:rPr>
        <w:tab/>
        <w:t>2.2.2. В процессе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комитет образования взаимодействует с: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государственным учреждением Центр занятости населения Валдайского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D52CC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работодателями;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Комитет образования не вправе требовать от заявителя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в том числе согласований, необходимых д</w:t>
      </w:r>
      <w:r>
        <w:rPr>
          <w:sz w:val="28"/>
          <w:szCs w:val="28"/>
        </w:rPr>
        <w:t>ля получения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связанных с обращением в иные государственные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ганы, органы местного самоуправления, организации, за исключением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услуг и получения документов и информации, предоставляемых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предоставления таких усл</w:t>
      </w:r>
      <w:r>
        <w:rPr>
          <w:sz w:val="28"/>
          <w:szCs w:val="28"/>
        </w:rPr>
        <w:t>уг, включенных в перечни услуг, которые являются необходимыми и обязательными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утвержденные Правительством Российской Федерации,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Новгородской области и Администрацией муниципального района;</w:t>
      </w:r>
    </w:p>
    <w:p w:rsidR="00000000" w:rsidRDefault="00D52CC3">
      <w:pPr>
        <w:pStyle w:val="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2.3. Резуль</w:t>
      </w:r>
      <w:r>
        <w:rPr>
          <w:sz w:val="28"/>
          <w:szCs w:val="28"/>
        </w:rPr>
        <w:t>тат предоставления муниципальной услуги</w:t>
      </w:r>
    </w:p>
    <w:p w:rsidR="00000000" w:rsidRDefault="00D52CC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получение несовершеннолетним гражданином, безработным гражданином до 30 лет направления для трудоустройства (приложение  № 1 к   административному регл</w:t>
      </w:r>
      <w:r>
        <w:rPr>
          <w:rFonts w:ascii="Times New Roman" w:hAnsi="Times New Roman" w:cs="Times New Roman"/>
          <w:sz w:val="28"/>
          <w:szCs w:val="28"/>
        </w:rPr>
        <w:t xml:space="preserve">аменту) или сообщения в устной форме из банка вакансий и от работодателей об отсутствии вариантов трудоустройства; </w:t>
      </w:r>
    </w:p>
    <w:p w:rsidR="00000000" w:rsidRDefault="00D52CC3">
      <w:pPr>
        <w:pStyle w:val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2.4. Срок предоставления муниципальной услуги:</w:t>
      </w:r>
    </w:p>
    <w:p w:rsidR="00000000" w:rsidRDefault="00D52CC3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2.4.1. Общий срок осуществления процедуры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</w:t>
      </w:r>
      <w:r>
        <w:rPr>
          <w:sz w:val="28"/>
          <w:szCs w:val="28"/>
        </w:rPr>
        <w:t>уги – один рабочий день со дня подачи заявления и документов, предусмотренных пунктом 2.6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</w:t>
      </w:r>
    </w:p>
    <w:p w:rsidR="00000000" w:rsidRDefault="00D52C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2.4.2. В общий срок осуществления процедуры по исполнению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 не входят периоды времени, затраченные заявителем </w:t>
      </w:r>
      <w:r>
        <w:rPr>
          <w:sz w:val="28"/>
          <w:szCs w:val="28"/>
        </w:rPr>
        <w:t>на исправление и доработку документов, предусмотренных пунктом 2.6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регламента;</w:t>
      </w:r>
    </w:p>
    <w:p w:rsidR="00000000" w:rsidRDefault="00D52CC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2.4.3. Начало общего срока осуществления процедуры по исполнению муниципальной услуги исчисляется с даты представления заявителем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комплекта док</w:t>
      </w:r>
      <w:r>
        <w:rPr>
          <w:sz w:val="28"/>
          <w:szCs w:val="28"/>
        </w:rPr>
        <w:t>ументов, предусмотренных пунктом 2.6 административного регламента, не требующих исправления и доработки;</w:t>
      </w:r>
    </w:p>
    <w:p w:rsidR="00000000" w:rsidRDefault="00D52CC3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2.5.Правовые основания для предоставления муниципальной услуги</w:t>
      </w:r>
    </w:p>
    <w:p w:rsidR="00000000" w:rsidRDefault="00D52CC3">
      <w:pPr>
        <w:pStyle w:val="ac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Трудовой кодекс Российской Фед</w:t>
      </w:r>
      <w:r>
        <w:rPr>
          <w:sz w:val="28"/>
          <w:szCs w:val="28"/>
        </w:rPr>
        <w:t xml:space="preserve">ерации; 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Закон Российской Федерации от 19 апреля 1991 года N 1032-1 «О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тости населения в Российской Федерации»; </w:t>
      </w:r>
    </w:p>
    <w:p w:rsidR="00000000" w:rsidRDefault="00D52C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000000" w:rsidRDefault="00D52CC3">
      <w:pPr>
        <w:pStyle w:val="ac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 от 6 октября 2003 года № 131-ФЗ «Об общих принципах организации местного самоуправления в Российской Федерации»;</w:t>
      </w:r>
    </w:p>
    <w:p w:rsidR="00000000" w:rsidRDefault="00D52C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Федеральный закон от 24 июня 1999 года № 120-ФЗ «Об основах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профилактики безнадзорности и правонарушений несоверше</w:t>
      </w:r>
      <w:r>
        <w:rPr>
          <w:sz w:val="28"/>
          <w:szCs w:val="28"/>
        </w:rPr>
        <w:t>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них»;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Федеральный закон от 24 июля 1998 года № 124-ФЗ «Об основных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прав ребенка в Российской Федерации»;</w:t>
      </w:r>
    </w:p>
    <w:p w:rsidR="00000000" w:rsidRDefault="00D52C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распоряжение Правительства Российской Федерации от 18 декабря 2006 года № 1760-р «О стратегии государственной молодежно</w:t>
      </w:r>
      <w:r>
        <w:rPr>
          <w:sz w:val="28"/>
          <w:szCs w:val="28"/>
        </w:rPr>
        <w:t>й политики в Российской Федерации»;</w:t>
      </w:r>
    </w:p>
    <w:p w:rsidR="00000000" w:rsidRDefault="00D52CC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иные федеральные законы, соглашения федеральных органов исполнительной власти и органов исполнительной власти Новгородской области, другие областные законы, а также иные нормативные правовые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Федерации, Н</w:t>
      </w:r>
      <w:r>
        <w:rPr>
          <w:rFonts w:ascii="Times New Roman" w:hAnsi="Times New Roman" w:cs="Times New Roman"/>
          <w:sz w:val="28"/>
          <w:szCs w:val="28"/>
        </w:rPr>
        <w:t>овгородской области  и органов местного самоуправления Валдайского муниципального района;</w:t>
      </w:r>
    </w:p>
    <w:p w:rsidR="00000000" w:rsidRDefault="00D52C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2.6. Исчерпывающий перечень документов, необходимых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законодательными или иными нормативными правовыми актами для предоставления муниципальной</w:t>
      </w:r>
      <w:r>
        <w:rPr>
          <w:sz w:val="28"/>
          <w:szCs w:val="28"/>
        </w:rPr>
        <w:t xml:space="preserve"> услуги.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2.6.1. Основанием для рассмотрения комитетом образования вопроса о предоставлении муниципальной услуги является письменное обращение (заявление) заявителя;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2.6.2. Для принятия решения о предоставлении муниципальной услуги в комитет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заявителем представляются следующие документы: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2.6.2.1.Заявление (приложение № 2 к  административному регламенту);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2.6.2.2.Анкета кандидата (приложение № 3 к  административному регламенту) или резюме. 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Заявление и анкет</w:t>
      </w:r>
      <w:r>
        <w:rPr>
          <w:rFonts w:ascii="Times New Roman" w:hAnsi="Times New Roman" w:cs="Times New Roman"/>
          <w:sz w:val="28"/>
          <w:szCs w:val="28"/>
        </w:rPr>
        <w:t>а заполняются заявителями разборчиво от руки на русском языке. При заполнении анкет не допускается использование сокращений слов и аббревиатур. Анкеты заверяются личной подписью заявителя;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2.6.2.3.Трудовая книжка (кроме граждан, впервые ищущих рабо</w:t>
      </w:r>
      <w:r>
        <w:rPr>
          <w:rFonts w:ascii="Times New Roman" w:hAnsi="Times New Roman" w:cs="Times New Roman"/>
          <w:sz w:val="28"/>
          <w:szCs w:val="28"/>
        </w:rPr>
        <w:t>ту (ранее не работавших);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2.6.2.4.Документ об образовании для граждан, впервые ищущих работу (ранее не работавших), не имеющих профессии (специальности);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2.6.3. По своему желанию заявитель дополнительно может представить иные документы, к</w:t>
      </w:r>
      <w:r>
        <w:rPr>
          <w:rFonts w:ascii="Times New Roman" w:hAnsi="Times New Roman" w:cs="Times New Roman"/>
          <w:sz w:val="28"/>
          <w:szCs w:val="28"/>
        </w:rPr>
        <w:t>оторые, по его мнению, имеют значение для предоставления муниципальной услуги;</w:t>
      </w:r>
    </w:p>
    <w:p w:rsidR="00000000" w:rsidRDefault="00D52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2.6.4. Документы представляются в соответствии с действующим законодательством Российской Федерации при личном обращении, могут быть направлены почтовым отправлением с о</w:t>
      </w:r>
      <w:r>
        <w:rPr>
          <w:rFonts w:ascii="Times New Roman" w:hAnsi="Times New Roman" w:cs="Times New Roman"/>
          <w:sz w:val="28"/>
          <w:szCs w:val="28"/>
        </w:rPr>
        <w:t xml:space="preserve">бъявленной ценностью при его пересылке, электронной почтой в виде электронных документов, либо по информационно-телекоммуникационным сетям общего доступа, в том числе сети «Интернет»; 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2.6.5.Специалисты комитета образования не вправе требовать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Default="00D52CC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Прием </w:t>
      </w:r>
      <w:r>
        <w:rPr>
          <w:sz w:val="28"/>
          <w:szCs w:val="28"/>
        </w:rPr>
        <w:t>документов по предоставлению муниципальной услуги осуществляется по адресу: 175400, Новгородская область, город Валдай, Комсомольский проспект, д. 19/21, в соответствии с режимом работы,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занным в пункте 1.3.1 административного регламента; 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175400, Новго</w:t>
      </w:r>
      <w:r>
        <w:rPr>
          <w:sz w:val="28"/>
          <w:szCs w:val="28"/>
        </w:rPr>
        <w:t>родская область,  город Валдай, проспект Васильева, дом 32 «а» в соответствии с режимом работы, указанным в пункте 1.3.2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регламента;</w:t>
      </w:r>
    </w:p>
    <w:p w:rsidR="00000000" w:rsidRDefault="00D52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2.7. Исчерпывающий перечень оснований для отказа в приеме документов, необходимых для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Основаниями для отказа в приеме документов, необходимых для предоставления муниципальной услуги, являются:</w:t>
      </w:r>
    </w:p>
    <w:p w:rsidR="00000000" w:rsidRDefault="00D52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обращение с заявлением лица, не относящегося к категории заявителей;</w:t>
      </w:r>
    </w:p>
    <w:p w:rsidR="00000000" w:rsidRDefault="00D52CC3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заявителя, недействителен и (или) подлежит смене;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непредставление документов, указанных в подпункте 2.6.2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регламента;</w:t>
      </w:r>
    </w:p>
    <w:p w:rsidR="00000000" w:rsidRDefault="00D52C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предоставление документов, содержащих недостоверные сведения или видимые признаки подделки;</w:t>
      </w:r>
    </w:p>
    <w:p w:rsidR="00000000" w:rsidRDefault="00D52CC3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2.8</w:t>
      </w:r>
      <w:r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000000" w:rsidRDefault="00D52CC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2.8.1.Наличие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000000" w:rsidRDefault="00D52CC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2.8.2.Собственная инициа</w:t>
      </w:r>
      <w:r>
        <w:rPr>
          <w:sz w:val="28"/>
          <w:szCs w:val="28"/>
        </w:rPr>
        <w:t>тива заявителя;</w:t>
      </w:r>
    </w:p>
    <w:p w:rsidR="00000000" w:rsidRDefault="00D52CC3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2.9. Размер платы, взимаемой с заявителя при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услуги, и способы ее взимания</w:t>
      </w:r>
    </w:p>
    <w:p w:rsidR="00000000" w:rsidRDefault="00D52CC3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Муниципальная услуга предоставляется на безвозмездной основе;</w:t>
      </w:r>
    </w:p>
    <w:p w:rsidR="00000000" w:rsidRDefault="00D52CC3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2.10. Максимальный срок ожидания в очереди при под</w:t>
      </w:r>
      <w:r>
        <w:rPr>
          <w:bCs/>
          <w:sz w:val="28"/>
          <w:szCs w:val="28"/>
        </w:rPr>
        <w:t>аче запроса о предоставлении муниципальной услуги и при получении результата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</w:t>
      </w:r>
    </w:p>
    <w:p w:rsidR="00000000" w:rsidRDefault="00D52CC3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Время ожидания в очереди при подаче запроса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при получении результата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ой услуги не должно превышать 15 минут;</w:t>
      </w:r>
    </w:p>
    <w:p w:rsidR="00000000" w:rsidRDefault="00D52CC3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2.11. Срок регистрации запроса заявителя о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услуги.</w:t>
      </w:r>
    </w:p>
    <w:p w:rsidR="00000000" w:rsidRDefault="00D52CC3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Регистрация письменных обращений, поданных заявителем лично, а также поступивших почтовой и электронной связью, осуществляется в</w:t>
      </w:r>
      <w:r>
        <w:rPr>
          <w:sz w:val="28"/>
          <w:szCs w:val="28"/>
        </w:rPr>
        <w:t xml:space="preserve"> день приема данных обращений; </w:t>
      </w:r>
    </w:p>
    <w:p w:rsidR="00000000" w:rsidRDefault="00D52CC3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2.12.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</w:t>
      </w:r>
      <w:r>
        <w:rPr>
          <w:sz w:val="28"/>
          <w:szCs w:val="28"/>
        </w:rPr>
        <w:t xml:space="preserve"> и перечнем документов, необходимых для предоставления муниципальной услуги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2.12.1.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помещения отдела должны соответствовать санитарно – эпидемиол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гическим правилам и нор</w:t>
      </w:r>
      <w:r>
        <w:rPr>
          <w:sz w:val="28"/>
          <w:szCs w:val="28"/>
        </w:rPr>
        <w:t>мативам «Гигиенические требования к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электронно-вычислительным машинам и организации работы. СанПиН 2.2.2/2.4.1340-03» и «Гигиенические требования к естественному,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ственному и совмещенному освещению жилых и общественных зданий. СанПиН 2.2.</w:t>
      </w:r>
      <w:r>
        <w:rPr>
          <w:sz w:val="28"/>
          <w:szCs w:val="28"/>
        </w:rPr>
        <w:t>1/2.1.1.1278-03»;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кабинеты приема заявителей должны быть оборудованы информационными табличками с указанием: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00000" w:rsidRDefault="00D52CC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исполнение муниципальной услуги;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каждое рабочее </w:t>
      </w:r>
      <w:r>
        <w:rPr>
          <w:sz w:val="28"/>
          <w:szCs w:val="28"/>
        </w:rPr>
        <w:t>место специалистов должно быть оборудовано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компьютером с возможностью доступа к необходимым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базам данных, печатающим и сканирующим устройствам;</w:t>
      </w:r>
    </w:p>
    <w:p w:rsidR="00000000" w:rsidRDefault="00D52CC3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Требования к местам ожидания:</w:t>
      </w:r>
    </w:p>
    <w:p w:rsidR="00000000" w:rsidRDefault="00D52CC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места ожидания должны</w:t>
      </w:r>
      <w:r>
        <w:rPr>
          <w:rFonts w:cs="Times New Roman CYR"/>
          <w:color w:val="000000"/>
          <w:sz w:val="28"/>
          <w:szCs w:val="28"/>
        </w:rPr>
        <w:t xml:space="preserve"> быть оборудованы стульям</w:t>
      </w:r>
      <w:r>
        <w:rPr>
          <w:rFonts w:cs="Times New Roman CYR"/>
          <w:color w:val="000000"/>
          <w:sz w:val="28"/>
          <w:szCs w:val="28"/>
        </w:rPr>
        <w:t>и и столами;</w:t>
      </w:r>
    </w:p>
    <w:p w:rsidR="00000000" w:rsidRDefault="00D52CC3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документов:</w:t>
      </w:r>
    </w:p>
    <w:p w:rsidR="00000000" w:rsidRDefault="00D52C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места для заполнения запросов о предоставлении муниципальной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 обору</w:t>
      </w:r>
      <w:r>
        <w:rPr>
          <w:color w:val="000000"/>
          <w:sz w:val="28"/>
          <w:szCs w:val="28"/>
        </w:rPr>
        <w:t>дуются столами, стульями, обеспечиваются канцелярскими прина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лежностями.</w:t>
      </w:r>
    </w:p>
    <w:p w:rsidR="00000000" w:rsidRDefault="00D52C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Информационные стенды, расположенные в местах предоставления муниципальной услуги, содержат информацию о перечне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</w:t>
      </w:r>
      <w:r>
        <w:rPr>
          <w:sz w:val="28"/>
          <w:szCs w:val="28"/>
        </w:rPr>
        <w:t>и, и образцы их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  <w:r>
        <w:rPr>
          <w:sz w:val="28"/>
          <w:szCs w:val="28"/>
        </w:rPr>
        <w:tab/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2.12.4. Требования к парковочным местам:</w:t>
      </w:r>
    </w:p>
    <w:p w:rsidR="00000000" w:rsidRDefault="00D52CC3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</w:t>
      </w:r>
      <w:r>
        <w:rPr>
          <w:rFonts w:ascii="Times New Roman" w:hAnsi="Times New Roman" w:cs="Times New Roman"/>
          <w:sz w:val="28"/>
          <w:szCs w:val="28"/>
        </w:rPr>
        <w:t>очным местам является бесплатным;</w:t>
      </w:r>
    </w:p>
    <w:p w:rsidR="00000000" w:rsidRDefault="00D52CC3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</w:r>
      <w:r>
        <w:rPr>
          <w:rFonts w:eastAsia="A"/>
          <w:bCs/>
          <w:sz w:val="28"/>
          <w:szCs w:val="28"/>
        </w:rPr>
        <w:t>2.12.5. В здании, в котором предоставляется муниципальная услуга, с</w:t>
      </w:r>
      <w:r>
        <w:rPr>
          <w:rFonts w:eastAsia="A"/>
          <w:bCs/>
          <w:sz w:val="28"/>
          <w:szCs w:val="28"/>
        </w:rPr>
        <w:t>о</w:t>
      </w:r>
      <w:r>
        <w:rPr>
          <w:rFonts w:eastAsia="A"/>
          <w:bCs/>
          <w:sz w:val="28"/>
          <w:szCs w:val="28"/>
        </w:rPr>
        <w:t>здаются условия для прохода инвалидов и маломобильных групп населения. Инвалидам в целях обеспечения доступности муниципальной услуги оказ</w:t>
      </w:r>
      <w:r>
        <w:rPr>
          <w:rFonts w:eastAsia="A"/>
          <w:bCs/>
          <w:sz w:val="28"/>
          <w:szCs w:val="28"/>
        </w:rPr>
        <w:t>ы</w:t>
      </w:r>
      <w:r>
        <w:rPr>
          <w:rFonts w:eastAsia="A"/>
          <w:bCs/>
          <w:sz w:val="28"/>
          <w:szCs w:val="28"/>
        </w:rPr>
        <w:t xml:space="preserve">вается </w:t>
      </w:r>
      <w:r>
        <w:rPr>
          <w:rFonts w:eastAsia="A"/>
          <w:bCs/>
          <w:sz w:val="28"/>
          <w:szCs w:val="28"/>
        </w:rPr>
        <w:t>помощь в преодолении различных барьеров, мешающих в получении ими муниципальной услуги наравне с другими лицами. Вход в здание обор</w:t>
      </w:r>
      <w:r>
        <w:rPr>
          <w:rFonts w:eastAsia="A"/>
          <w:bCs/>
          <w:sz w:val="28"/>
          <w:szCs w:val="28"/>
        </w:rPr>
        <w:t>у</w:t>
      </w:r>
      <w:r>
        <w:rPr>
          <w:rFonts w:eastAsia="A"/>
          <w:bCs/>
          <w:sz w:val="28"/>
          <w:szCs w:val="28"/>
        </w:rPr>
        <w:t xml:space="preserve">дуется пандусом. </w:t>
      </w:r>
    </w:p>
    <w:p w:rsidR="00000000" w:rsidRDefault="00D52CC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иметь расширенные проходы, позволяющие о</w:t>
      </w:r>
      <w:r>
        <w:rPr>
          <w:sz w:val="28"/>
          <w:szCs w:val="28"/>
        </w:rPr>
        <w:t>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дублируется</w:t>
      </w:r>
      <w:r>
        <w:rPr>
          <w:sz w:val="28"/>
          <w:szCs w:val="28"/>
        </w:rPr>
        <w:t xml:space="preserve">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 Брайля. </w:t>
      </w:r>
    </w:p>
    <w:p w:rsidR="00000000" w:rsidRDefault="00D52CC3">
      <w:pPr>
        <w:widowControl w:val="0"/>
        <w:autoSpaceDE w:val="0"/>
        <w:ind w:firstLine="540"/>
        <w:jc w:val="both"/>
        <w:rPr>
          <w:rFonts w:eastAsia="A"/>
          <w:bCs/>
          <w:sz w:val="28"/>
          <w:szCs w:val="28"/>
        </w:rPr>
      </w:pPr>
      <w:r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000000" w:rsidRDefault="00D52CC3">
      <w:pPr>
        <w:autoSpaceDE w:val="0"/>
        <w:jc w:val="both"/>
        <w:rPr>
          <w:bCs/>
          <w:sz w:val="28"/>
          <w:szCs w:val="28"/>
        </w:rPr>
      </w:pPr>
      <w:r>
        <w:rPr>
          <w:rFonts w:eastAsia="A"/>
          <w:bCs/>
          <w:sz w:val="28"/>
          <w:szCs w:val="28"/>
        </w:rPr>
        <w:tab/>
        <w:t>На стоянке должны быть п</w:t>
      </w:r>
      <w:r>
        <w:rPr>
          <w:rFonts w:eastAsia="A"/>
          <w:bCs/>
          <w:sz w:val="28"/>
          <w:szCs w:val="28"/>
        </w:rPr>
        <w:t>редусмотрены места для парковки спец</w:t>
      </w:r>
      <w:r>
        <w:rPr>
          <w:rFonts w:eastAsia="A"/>
          <w:bCs/>
          <w:sz w:val="28"/>
          <w:szCs w:val="28"/>
        </w:rPr>
        <w:t>и</w:t>
      </w:r>
      <w:r>
        <w:rPr>
          <w:rFonts w:eastAsia="A"/>
          <w:bCs/>
          <w:sz w:val="28"/>
          <w:szCs w:val="28"/>
        </w:rPr>
        <w:t>альных транспортных средств инвалидов. За пользование парковочным м</w:t>
      </w:r>
      <w:r>
        <w:rPr>
          <w:rFonts w:eastAsia="A"/>
          <w:bCs/>
          <w:sz w:val="28"/>
          <w:szCs w:val="28"/>
        </w:rPr>
        <w:t>е</w:t>
      </w:r>
      <w:r>
        <w:rPr>
          <w:rFonts w:eastAsia="A"/>
          <w:bCs/>
          <w:sz w:val="28"/>
          <w:szCs w:val="28"/>
        </w:rPr>
        <w:t>стом плата не взимается.</w:t>
      </w:r>
    </w:p>
    <w:p w:rsidR="00000000" w:rsidRDefault="00D52CC3">
      <w:pPr>
        <w:autoSpaceDE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2.13. Показатели доступности и качества муниципальной услуги</w:t>
      </w:r>
    </w:p>
    <w:p w:rsidR="00000000" w:rsidRDefault="00D52C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2.13.1. Показатели доступности муниципальной услуги: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</w:t>
      </w:r>
      <w:r>
        <w:rPr>
          <w:sz w:val="28"/>
          <w:szCs w:val="28"/>
        </w:rPr>
        <w:t>нспортная доступность к местам предоставления муниципальной услуги;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беспрепятственного доступа лиц с 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можностями передвижения к помещениям, в которых предоставляется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ципальная услуга;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</w:t>
      </w:r>
      <w:r>
        <w:rPr>
          <w:sz w:val="28"/>
          <w:szCs w:val="28"/>
        </w:rPr>
        <w:t>вления муниципальной услуги на официальном сайте Администрации муниципального района;</w:t>
      </w:r>
    </w:p>
    <w:p w:rsidR="00000000" w:rsidRDefault="00D52C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2.13.2. Показатели качества муниципальной услуги: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срока предоставления муниципальной услуги;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срока ожидания в очереди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ой услуги;</w:t>
      </w:r>
    </w:p>
    <w:p w:rsidR="00000000" w:rsidRDefault="00D5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000000" w:rsidRDefault="00D52CC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сокращение количества обращений и продолжительности сроков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 заявителя с должн</w:t>
      </w:r>
      <w:r>
        <w:rPr>
          <w:sz w:val="28"/>
          <w:szCs w:val="28"/>
        </w:rPr>
        <w:t>остными лицами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000000" w:rsidRDefault="00D52CC3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2.14. Иные требования, в том числе учитывающие особенности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в многофункциональных центрах и особенности предоставления муниципальной услуги в электронной фор</w:t>
      </w:r>
      <w:r>
        <w:rPr>
          <w:sz w:val="28"/>
          <w:szCs w:val="28"/>
        </w:rPr>
        <w:t>ме</w:t>
      </w:r>
    </w:p>
    <w:p w:rsidR="00000000" w:rsidRDefault="00D52CC3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2.14.1. Информирование заинтересованных лиц осуществляется бесплатно;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2.14.2. Заявителям предоставляется возможность для предварительной записи на прием к должностному лицу </w:t>
      </w:r>
      <w:r>
        <w:rPr>
          <w:sz w:val="28"/>
          <w:szCs w:val="28"/>
        </w:rPr>
        <w:t>комитета образования</w:t>
      </w:r>
      <w:r>
        <w:rPr>
          <w:sz w:val="28"/>
          <w:szCs w:val="28"/>
        </w:rPr>
        <w:t>.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запись может осуществлятьс</w:t>
      </w:r>
      <w:r>
        <w:rPr>
          <w:sz w:val="28"/>
          <w:szCs w:val="28"/>
        </w:rPr>
        <w:t>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приёма;</w:t>
      </w:r>
    </w:p>
    <w:p w:rsidR="00000000" w:rsidRDefault="00D52C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2.14.3. Заявителям предоставляется возможность получения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предоставляемой муниципальной услуге, форм заявлений и иных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получения муниципальной услуги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виде на официальном сайте Администрации муниципал</w:t>
      </w:r>
      <w:r>
        <w:rPr>
          <w:sz w:val="28"/>
          <w:szCs w:val="28"/>
        </w:rPr>
        <w:t xml:space="preserve">ьного района. </w:t>
      </w:r>
    </w:p>
    <w:p w:rsidR="00000000" w:rsidRDefault="00D52CC3">
      <w:pPr>
        <w:autoSpaceDE w:val="0"/>
        <w:jc w:val="both"/>
        <w:rPr>
          <w:sz w:val="28"/>
          <w:szCs w:val="28"/>
        </w:rPr>
      </w:pPr>
    </w:p>
    <w:p w:rsidR="00000000" w:rsidRDefault="00D52CC3">
      <w:pPr>
        <w:pStyle w:val="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D52CC3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3.1. Последовательность административны</w:t>
      </w:r>
      <w:r>
        <w:rPr>
          <w:sz w:val="28"/>
          <w:szCs w:val="28"/>
        </w:rPr>
        <w:t>х действий (процедур)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3.1.1. Исполнение муниципальной услуги включает в себя следующие административные процедуры: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3.1.1.1.Прием и регистрацию документов;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3.1.1.2.Информирование об условиях трудоустройства;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3.1.1.3.Подбор ва</w:t>
      </w:r>
      <w:r>
        <w:rPr>
          <w:rFonts w:ascii="Times New Roman" w:hAnsi="Times New Roman" w:cs="Times New Roman"/>
          <w:sz w:val="28"/>
          <w:szCs w:val="28"/>
        </w:rPr>
        <w:t>риантов трудоустройства;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3.1.1.4.Выбор варианта соискателем;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3.1.1.5.Направление соискателя на работу;</w:t>
      </w:r>
    </w:p>
    <w:p w:rsidR="00000000" w:rsidRDefault="00D52CC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3.1.2. Последовательность административных действий (процедур) по предоставлению муниципальной услуги отражена в блок – схеме,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едставленной в </w:t>
      </w:r>
      <w:hyperlink w:anchor="_Приложение_№_3" w:history="1">
        <w:r>
          <w:rPr>
            <w:rStyle w:val="a6"/>
            <w:rFonts w:ascii="Times New Roman" w:hAnsi="Times New Roman"/>
          </w:rPr>
          <w:t xml:space="preserve">приложении № </w:t>
        </w:r>
      </w:hyperlink>
      <w:r>
        <w:rPr>
          <w:rFonts w:ascii="Times New Roman" w:hAnsi="Times New Roman" w:cs="Times New Roman"/>
          <w:sz w:val="28"/>
          <w:szCs w:val="28"/>
        </w:rPr>
        <w:t>4 к  административному регламенту;</w:t>
      </w:r>
    </w:p>
    <w:p w:rsidR="00000000" w:rsidRDefault="00D52CC3">
      <w:pPr>
        <w:pStyle w:val="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3.2. Приём и регистрация документов</w:t>
      </w:r>
    </w:p>
    <w:p w:rsidR="00000000" w:rsidRDefault="00D52CC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3.2.1. Основанием для начала предоставления муниципальной услуги является представление комплекта документов, пре</w:t>
      </w:r>
      <w:r>
        <w:rPr>
          <w:sz w:val="28"/>
          <w:szCs w:val="28"/>
        </w:rPr>
        <w:t>дусмотренных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2.6.2 административного регламента, при личном обращении,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почтовым отправлением с объявленной ценностью при его пересы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ке, электронной почтой в виде электронных документов, либо по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ционно-телекоммуникационным се</w:t>
      </w:r>
      <w:r>
        <w:rPr>
          <w:sz w:val="28"/>
          <w:szCs w:val="28"/>
        </w:rPr>
        <w:t>тям общего доступа, в том числе сети «Интернет»;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 Направление документов по почте: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 образования или Центра «Юность», ответственный за работу с корреспонденцией и предоставление муниципальной услуги, вносит в базу данных учета вхо</w:t>
      </w:r>
      <w:r>
        <w:rPr>
          <w:rFonts w:ascii="Times New Roman" w:hAnsi="Times New Roman" w:cs="Times New Roman"/>
          <w:sz w:val="28"/>
          <w:szCs w:val="28"/>
        </w:rPr>
        <w:t>дящих документов запись о приеме документов, в том числе: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заявлении проставляет входящий регистрационны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й номер и дату поступления документов.</w:t>
      </w:r>
    </w:p>
    <w:p w:rsidR="00000000" w:rsidRDefault="00D52C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 образования или Центра «Юность» осуществляет регистрацию заявителя в журнале регистрации соискателей;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 Представление документов заявителем при личном обращении: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 образова</w:t>
      </w:r>
      <w:r>
        <w:rPr>
          <w:rFonts w:ascii="Times New Roman" w:hAnsi="Times New Roman" w:cs="Times New Roman"/>
          <w:sz w:val="28"/>
          <w:szCs w:val="28"/>
        </w:rPr>
        <w:t>ния или Центра «Юность», ответственный за предоставление муниципальной услуги: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 получение документов путем внесения регистрационной зап</w:t>
      </w:r>
      <w:r>
        <w:rPr>
          <w:rFonts w:ascii="Times New Roman" w:hAnsi="Times New Roman" w:cs="Times New Roman"/>
          <w:sz w:val="28"/>
          <w:szCs w:val="28"/>
        </w:rPr>
        <w:t>иси в электронную базу данных учета входящих документов, указывая: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000000" w:rsidRDefault="00D52CC3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заявлении проставляет входящий регис</w:t>
      </w:r>
      <w:r>
        <w:rPr>
          <w:rFonts w:ascii="Times New Roman" w:hAnsi="Times New Roman" w:cs="Times New Roman"/>
          <w:sz w:val="28"/>
          <w:szCs w:val="28"/>
        </w:rPr>
        <w:t>трационный номер и дату поступления документов;</w:t>
      </w:r>
    </w:p>
    <w:p w:rsidR="00000000" w:rsidRDefault="00D52CC3">
      <w:pPr>
        <w:pStyle w:val="31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передает заявителю второй экземпляр заявления (копия), а первый э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земпляр помещает в дело документов.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000000" w:rsidRDefault="00D52C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комитета обра</w:t>
      </w:r>
      <w:r>
        <w:rPr>
          <w:rFonts w:ascii="Times New Roman" w:hAnsi="Times New Roman" w:cs="Times New Roman"/>
          <w:sz w:val="28"/>
          <w:szCs w:val="28"/>
        </w:rPr>
        <w:t>зования или Центра «Юность», ответственный за предоставление муниципальной услуги, осуществляет регистрацию заявителя в журнале регистрации соискателей.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не должен превышать 10 минут;</w:t>
      </w:r>
    </w:p>
    <w:p w:rsidR="00000000" w:rsidRDefault="00D52CC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3.2.1.3. И</w:t>
      </w:r>
      <w:r>
        <w:rPr>
          <w:rFonts w:ascii="Times New Roman" w:hAnsi="Times New Roman" w:cs="Times New Roman"/>
          <w:sz w:val="28"/>
          <w:szCs w:val="28"/>
        </w:rPr>
        <w:t>нтернет – обращения поступают в комитет образования через официальный сайт Администрации муниципального района путем заполнения заявителем специальной формы, содержащей необходимые реквизиты.</w:t>
      </w:r>
    </w:p>
    <w:p w:rsidR="00000000" w:rsidRDefault="00D52CC3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– обращение распечатывается, и дальнейшая работа с ним </w:t>
      </w:r>
      <w:r>
        <w:rPr>
          <w:sz w:val="28"/>
          <w:szCs w:val="28"/>
        </w:rPr>
        <w:t>ведется как с письменным обращением;</w:t>
      </w:r>
    </w:p>
    <w:p w:rsidR="00000000" w:rsidRDefault="00D52CC3">
      <w:pPr>
        <w:pStyle w:val="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3.3. Информирование об условиях трудоустройства:</w:t>
      </w:r>
    </w:p>
    <w:p w:rsidR="00000000" w:rsidRDefault="00D52CC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Специалист комитета образования или Центра «Юность», ответственный за исполнение муниципальной услуги, информирует гражданина, в отношении которого принято решени</w:t>
      </w:r>
      <w:r>
        <w:rPr>
          <w:rFonts w:ascii="Times New Roman" w:hAnsi="Times New Roman" w:cs="Times New Roman"/>
          <w:sz w:val="28"/>
          <w:szCs w:val="28"/>
        </w:rPr>
        <w:t>е о предоставлении муниципальной услуги, об условиях трудоустройства в соответствии с действующим законодательством Российской Федерации в области трудоустройства.</w:t>
      </w:r>
    </w:p>
    <w:p w:rsidR="00000000" w:rsidRDefault="00D52C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Максимальное время, затраченное на административное действие, не должно превышать 5 </w:t>
      </w:r>
      <w:r>
        <w:rPr>
          <w:sz w:val="28"/>
          <w:szCs w:val="28"/>
        </w:rPr>
        <w:t>минут;</w:t>
      </w:r>
    </w:p>
    <w:p w:rsidR="00000000" w:rsidRDefault="00D52C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3.4. Подбор вариантов трудоустройства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3.4.1. Специалист комитета образования или Центра «Юность», ответственный за исполнение муниципальной услуги, на основании договоров о совместной деятельности по организации и проведению трудоуст</w:t>
      </w:r>
      <w:r>
        <w:rPr>
          <w:rFonts w:ascii="Times New Roman" w:hAnsi="Times New Roman" w:cs="Times New Roman"/>
          <w:sz w:val="28"/>
          <w:szCs w:val="28"/>
        </w:rPr>
        <w:t>ройства граждан, заключенных с работодателями, проводит подбор гражданину вариантов трудоустройства;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3.4.2. Подбор гражданам вариантов трудоустройства осуществляется с учетом состояния здоровья, возрастных и других индивидуальных особенностей гражд</w:t>
      </w:r>
      <w:r>
        <w:rPr>
          <w:rFonts w:ascii="Times New Roman" w:hAnsi="Times New Roman" w:cs="Times New Roman"/>
          <w:sz w:val="28"/>
          <w:szCs w:val="28"/>
        </w:rPr>
        <w:t>ан, пожеланий к условиям работы (заработная плата, режим рабочего времени, место расположения, характер труда, должность, профессия (специальность), а также требований работодателя к исполнению трудовой услуги и кандидатуре работника);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3.4.3. При п</w:t>
      </w:r>
      <w:r>
        <w:rPr>
          <w:rFonts w:ascii="Times New Roman" w:hAnsi="Times New Roman" w:cs="Times New Roman"/>
          <w:sz w:val="28"/>
          <w:szCs w:val="28"/>
        </w:rPr>
        <w:t>одборе вариантов трудоустройства не допускается: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предложение гражданину работы, которая связана с переменой места жительства, без его согласия;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предложение работы, условия труда которой не соответствуют требованиям охраны труда;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пре</w:t>
      </w:r>
      <w:r>
        <w:rPr>
          <w:rFonts w:ascii="Times New Roman" w:hAnsi="Times New Roman" w:cs="Times New Roman"/>
          <w:sz w:val="28"/>
          <w:szCs w:val="28"/>
        </w:rPr>
        <w:t>дложение работы, время выполнения которой совпадает со временем учебы (для несовершеннолетних граждан);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3.4.4. Специалист комитета образования или Центра «Юность», ответственный за исполнение муниципальной услуги, при наличии в журнале вакансий, со</w:t>
      </w:r>
      <w:r>
        <w:rPr>
          <w:rFonts w:ascii="Times New Roman" w:hAnsi="Times New Roman" w:cs="Times New Roman"/>
          <w:sz w:val="28"/>
          <w:szCs w:val="28"/>
        </w:rPr>
        <w:t xml:space="preserve">держащем сведения о свободных рабочих местах (вакантных должностях), вариантов трудоустройства оформляет на бланке перечень предлагаемых вакансий (приложение № 5 к  административному регламенту) </w:t>
      </w:r>
      <w:r>
        <w:rPr>
          <w:rFonts w:ascii="Times New Roman" w:hAnsi="Times New Roman" w:cs="Times New Roman"/>
          <w:sz w:val="28"/>
          <w:szCs w:val="28"/>
        </w:rPr>
        <w:lastRenderedPageBreak/>
        <w:t>и передает его заявителю. Результат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фиксируется в журнале регистрации соискателей; </w:t>
      </w:r>
    </w:p>
    <w:p w:rsidR="00000000" w:rsidRDefault="00D52CC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3.4.5.Специалист комитета образования или Центра «Юность», ответственный за исполнение муниципальной услуги, при отсутствии в журнале вакансий вариантов трудоустройства объявляет об отсутст</w:t>
      </w:r>
      <w:r>
        <w:rPr>
          <w:rFonts w:ascii="Times New Roman" w:hAnsi="Times New Roman" w:cs="Times New Roman"/>
          <w:sz w:val="28"/>
          <w:szCs w:val="28"/>
        </w:rPr>
        <w:t>вии вариантов трудоустройства безработному гражданину;</w:t>
      </w:r>
    </w:p>
    <w:p w:rsidR="00000000" w:rsidRDefault="00D52C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3.4.6.Максимальное время, затраченное на административное действие, не должно превышать 15 минут;</w:t>
      </w:r>
    </w:p>
    <w:p w:rsidR="00000000" w:rsidRDefault="00D52CC3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3.5. Выбор варианта соискателем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3.5.1.Заявитель осуществляет выбор варианта трудоуст</w:t>
      </w:r>
      <w:r>
        <w:rPr>
          <w:rFonts w:ascii="Times New Roman" w:hAnsi="Times New Roman" w:cs="Times New Roman"/>
          <w:sz w:val="28"/>
          <w:szCs w:val="28"/>
        </w:rPr>
        <w:t>ройства из предложенного перечня и выражает свое согласие на направление для участия в трудоустройстве;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3.5.2.Заявитель имеет право выбрать несколько вариантов трудоустройства из предложенных специалистом, ответственным за исполнение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3.5.3.Максимальное время, затраченное на административное действие, не должно превышать 10 минут;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3.6. Направление заявителя для трудоустройства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3.6.1. Специалист комитета образования или Центра «Юность», ответственный за ис</w:t>
      </w:r>
      <w:r>
        <w:rPr>
          <w:rFonts w:ascii="Times New Roman" w:hAnsi="Times New Roman" w:cs="Times New Roman"/>
          <w:sz w:val="28"/>
          <w:szCs w:val="28"/>
        </w:rPr>
        <w:t xml:space="preserve">полнение муниципальной услуги, на основании выбранных соискателем вариантов работы по согласованию с ним оформляет и выдает направления для участия в трудоустройстве, оформленные в соответствии с приложением № 1 к  административному регламенту; на разовые </w:t>
      </w:r>
      <w:r>
        <w:rPr>
          <w:rFonts w:ascii="Times New Roman" w:hAnsi="Times New Roman" w:cs="Times New Roman"/>
          <w:sz w:val="28"/>
          <w:szCs w:val="28"/>
        </w:rPr>
        <w:t>работы направление не выдается;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3.6.2.Заявитель подтверждает факт получения направления для участия в трудоустройстве (при наличии вариантов трудоустройства) своей подписью в журнале регистрации соискателей;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3.6.3.Специалист комитета образо</w:t>
      </w:r>
      <w:r>
        <w:rPr>
          <w:rFonts w:ascii="Times New Roman" w:hAnsi="Times New Roman" w:cs="Times New Roman"/>
          <w:sz w:val="28"/>
          <w:szCs w:val="28"/>
        </w:rPr>
        <w:t>вания или Центра «Юность», ответственный за исполнение муниципальной услуги, уведомляет заявителя о необходимости предоставления информации о результатах собеседования с работодателем лично или по телефону;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3.6.4.При повторном обращении специалист </w:t>
      </w:r>
      <w:r>
        <w:rPr>
          <w:rFonts w:ascii="Times New Roman" w:hAnsi="Times New Roman" w:cs="Times New Roman"/>
          <w:sz w:val="28"/>
          <w:szCs w:val="28"/>
        </w:rPr>
        <w:t>комитета образования или Центра «Юность», ответственный за исполнение муниципальной услуги, выясняет у соискателя результаты собеседования с работодателями или выясняет причины, по которым соискатель отказался от трудоустройства или его кандидатура была от</w:t>
      </w:r>
      <w:r>
        <w:rPr>
          <w:rFonts w:ascii="Times New Roman" w:hAnsi="Times New Roman" w:cs="Times New Roman"/>
          <w:sz w:val="28"/>
          <w:szCs w:val="28"/>
        </w:rPr>
        <w:t>клонена работодателем;</w:t>
      </w:r>
    </w:p>
    <w:p w:rsidR="00000000" w:rsidRDefault="00D52CC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3.6.5.Максимальное время, затраченное на административное действие, не должно превышать 10 минут.</w:t>
      </w:r>
    </w:p>
    <w:p w:rsidR="00000000" w:rsidRDefault="00D52CC3">
      <w:pPr>
        <w:pStyle w:val="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4.1.Текущий контроль за соблюдением и исполнением ответственн</w:t>
      </w:r>
      <w:r>
        <w:rPr>
          <w:rFonts w:ascii="Times New Roman" w:hAnsi="Times New Roman" w:cs="Times New Roman"/>
          <w:sz w:val="28"/>
          <w:szCs w:val="28"/>
        </w:rPr>
        <w:t>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председатель комитета образован</w:t>
      </w:r>
      <w:r>
        <w:rPr>
          <w:rFonts w:ascii="Times New Roman" w:hAnsi="Times New Roman" w:cs="Times New Roman"/>
          <w:sz w:val="28"/>
          <w:szCs w:val="28"/>
        </w:rPr>
        <w:t>ия Администрации муниципального района;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4.2.Специалист комитета образования или Центра «Юность», ответственный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</w:t>
      </w: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сроки и порядок предоставления каждой административной проц</w:t>
      </w:r>
      <w:r>
        <w:rPr>
          <w:rFonts w:ascii="Times New Roman" w:hAnsi="Times New Roman" w:cs="Times New Roman"/>
          <w:sz w:val="28"/>
          <w:szCs w:val="28"/>
        </w:rPr>
        <w:t>едуры, указанной в  административном регламенте.</w:t>
      </w:r>
    </w:p>
    <w:p w:rsidR="00000000" w:rsidRDefault="00D52CC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законодательства;</w:t>
      </w:r>
    </w:p>
    <w:p w:rsidR="00000000" w:rsidRDefault="00D52C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4.3. Председатель </w:t>
      </w:r>
      <w:r>
        <w:rPr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осуществляет контрол</w:t>
      </w:r>
      <w:r>
        <w:rPr>
          <w:sz w:val="28"/>
          <w:szCs w:val="28"/>
        </w:rPr>
        <w:t>ь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регулярных проверок соблюдения и предоставления специалистами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ложений административного регламента, иных нормативных правовых актов Российской Федерации и Новгородской области. По результатам проверок председатель </w:t>
      </w:r>
      <w:r>
        <w:rPr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дает указ</w:t>
      </w:r>
      <w:r>
        <w:rPr>
          <w:sz w:val="28"/>
          <w:szCs w:val="28"/>
        </w:rPr>
        <w:t>ания по устранению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нарушений, контролирует их исполнение.</w:t>
      </w:r>
    </w:p>
    <w:p w:rsidR="00000000" w:rsidRDefault="00D52CC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ab/>
        <w:t>Периодичность осуществления текущего контроля - 1 раз в год;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4.4. Контроль за полнотой и качеством предоставления муниципальной услуги осуществляется на основании </w:t>
      </w:r>
      <w:r>
        <w:rPr>
          <w:bCs/>
          <w:sz w:val="28"/>
          <w:szCs w:val="28"/>
        </w:rPr>
        <w:t>индивиду</w:t>
      </w:r>
      <w:r>
        <w:rPr>
          <w:bCs/>
          <w:sz w:val="28"/>
          <w:szCs w:val="28"/>
        </w:rPr>
        <w:t xml:space="preserve">альных правовых актов </w:t>
      </w:r>
      <w:r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тета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с</w:t>
      </w:r>
      <w:r>
        <w:rPr>
          <w:sz w:val="28"/>
          <w:szCs w:val="28"/>
        </w:rPr>
        <w:t>пециалистов, а также проверки предоставления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 административного регламента;</w:t>
      </w:r>
    </w:p>
    <w:p w:rsidR="00000000" w:rsidRDefault="00D5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4.5.Периодичность проведения проверок может носить плановый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</w:t>
      </w:r>
      <w:r>
        <w:rPr>
          <w:sz w:val="28"/>
          <w:szCs w:val="28"/>
        </w:rPr>
        <w:t>р (по конкретным обращениям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лиц);</w:t>
      </w:r>
    </w:p>
    <w:p w:rsidR="00000000" w:rsidRDefault="00D52C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4.6.</w:t>
      </w:r>
      <w:r>
        <w:rPr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дельные вопросы (тематические проверки);</w:t>
      </w:r>
    </w:p>
    <w:p w:rsidR="00000000" w:rsidRDefault="00D52CC3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4.7.Для проведени</w:t>
      </w:r>
      <w:r>
        <w:rPr>
          <w:bCs/>
          <w:sz w:val="28"/>
          <w:szCs w:val="28"/>
        </w:rPr>
        <w:t>я проверки полноты и качества предоставления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ниципальной услуги формируется комиссия, председателем которой является председатель </w:t>
      </w:r>
      <w:r>
        <w:rPr>
          <w:bCs/>
          <w:sz w:val="28"/>
          <w:szCs w:val="28"/>
        </w:rPr>
        <w:t>комитета образования</w:t>
      </w:r>
      <w:r>
        <w:rPr>
          <w:bCs/>
          <w:sz w:val="28"/>
          <w:szCs w:val="28"/>
        </w:rPr>
        <w:t xml:space="preserve">.       </w:t>
      </w:r>
    </w:p>
    <w:p w:rsidR="00000000" w:rsidRDefault="00D52CC3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имеет право:</w:t>
      </w:r>
    </w:p>
    <w:p w:rsidR="00000000" w:rsidRDefault="00D52CC3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предложения по вопросам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</w:t>
      </w:r>
      <w:r>
        <w:rPr>
          <w:bCs/>
          <w:sz w:val="28"/>
          <w:szCs w:val="28"/>
        </w:rPr>
        <w:t>;</w:t>
      </w:r>
    </w:p>
    <w:p w:rsidR="00000000" w:rsidRDefault="00D52CC3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ционные, оценочные и иные организации.</w:t>
      </w:r>
    </w:p>
    <w:p w:rsidR="00000000" w:rsidRDefault="00D52CC3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</w:t>
      </w:r>
      <w:r>
        <w:rPr>
          <w:bCs/>
          <w:sz w:val="28"/>
          <w:szCs w:val="28"/>
        </w:rPr>
        <w:t>рой отмечаются выявленные недостатки и предложения по их устран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нию.</w:t>
      </w:r>
    </w:p>
    <w:p w:rsidR="00000000" w:rsidRDefault="00D52CC3">
      <w:pPr>
        <w:pStyle w:val="31"/>
        <w:widowControl w:val="0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Справка подписывается председателем комиссии;</w:t>
      </w:r>
    </w:p>
    <w:p w:rsidR="00000000" w:rsidRDefault="00D52C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4.8.По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прав заявителей осуществляется привлечение виновных лиц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ственности в соответствии с действующим законодательством Российской Федерации;</w:t>
      </w:r>
    </w:p>
    <w:p w:rsidR="00000000" w:rsidRDefault="00D52C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>
        <w:rPr>
          <w:bCs/>
          <w:sz w:val="28"/>
          <w:szCs w:val="28"/>
        </w:rPr>
        <w:tab/>
        <w:t>4.9.</w:t>
      </w: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</w:t>
      </w:r>
      <w:r>
        <w:rPr>
          <w:sz w:val="28"/>
          <w:szCs w:val="28"/>
        </w:rPr>
        <w:t>комитета образова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 xml:space="preserve"> Администрации муниципального района при предоставлении муниципальной услуги.</w:t>
      </w:r>
    </w:p>
    <w:p w:rsidR="00000000" w:rsidRDefault="00D52CC3">
      <w:pPr>
        <w:jc w:val="both"/>
        <w:rPr>
          <w:sz w:val="28"/>
          <w:szCs w:val="28"/>
        </w:rPr>
      </w:pPr>
    </w:p>
    <w:p w:rsidR="00000000" w:rsidRDefault="00D52CC3">
      <w:pPr>
        <w:pStyle w:val="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</w:t>
      </w:r>
      <w:r>
        <w:rPr>
          <w:b/>
          <w:sz w:val="28"/>
          <w:szCs w:val="28"/>
        </w:rPr>
        <w:t>х</w:t>
      </w:r>
    </w:p>
    <w:p w:rsidR="00000000" w:rsidRDefault="00D52CC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Действия (бездействие) и решения лиц комитета образования,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5.2.1.Нарушение срока регистрации запроса заявителя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5.2.2.Нарушение срока предоставления муниципальной услуги;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5.2.3.Требовани</w:t>
      </w:r>
      <w:r>
        <w:rPr>
          <w:sz w:val="28"/>
          <w:szCs w:val="28"/>
        </w:rPr>
        <w:t>е у заявителя документов, не предусмотренных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для предоставления муниципальной услуги;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5.2.4.Отказ в приеме док</w:t>
      </w:r>
      <w:r>
        <w:rPr>
          <w:sz w:val="28"/>
          <w:szCs w:val="28"/>
        </w:rPr>
        <w:t>ументов, предоставление которых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субъектов Российской Федерации,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для предоставления муниципальной услуги, 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ля;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5.2.5.Отка</w:t>
      </w:r>
      <w:r>
        <w:rPr>
          <w:sz w:val="28"/>
          <w:szCs w:val="28"/>
        </w:rPr>
        <w:t>з в предоставлении муниципальной услуги, если основания отказа не предусмотрены федеральными законами и принятыми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ними иными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5.2.6.Затребование с заявителя при предоставлении муниципальной услуги платы, не предусмотренной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</w:t>
      </w:r>
      <w:r>
        <w:rPr>
          <w:sz w:val="28"/>
          <w:szCs w:val="28"/>
        </w:rPr>
        <w:t>ми правовыми актами;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5.2.7.Отказ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в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допущенных опечаток и ошибок в выданных в результате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документ</w:t>
      </w:r>
      <w:r>
        <w:rPr>
          <w:sz w:val="28"/>
          <w:szCs w:val="28"/>
        </w:rPr>
        <w:t>ах либо нарушение установленного срока таких исправлений;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решения, принятые руководителем органа, предоставляющего му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ципальную услугу, подаются в вышестоящий орган (при его наличии) либо в </w:t>
      </w:r>
      <w:r>
        <w:rPr>
          <w:sz w:val="28"/>
          <w:szCs w:val="28"/>
        </w:rPr>
        <w:lastRenderedPageBreak/>
        <w:t>случае его отсутствия рассматриваются непосредственно руководителем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услугу;</w:t>
      </w:r>
    </w:p>
    <w:p w:rsidR="00000000" w:rsidRDefault="00D52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5.4. Ответственные лица комитета образования проводят личны</w:t>
      </w:r>
      <w:r>
        <w:rPr>
          <w:rFonts w:ascii="Times New Roman" w:hAnsi="Times New Roman" w:cs="Times New Roman"/>
          <w:sz w:val="28"/>
          <w:szCs w:val="28"/>
        </w:rPr>
        <w:t xml:space="preserve">й прием заявителей по жалобам в соответствии с режимом работы комитета образования, указанным в пункте 1.3.1 административного регламента. </w:t>
      </w:r>
    </w:p>
    <w:p w:rsidR="00000000" w:rsidRDefault="00D52C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может проводиться по предварительной записи с использованием средств телефонной связи по номерам телефо</w:t>
      </w:r>
      <w:r>
        <w:rPr>
          <w:rFonts w:ascii="Times New Roman" w:hAnsi="Times New Roman" w:cs="Times New Roman"/>
          <w:sz w:val="28"/>
          <w:szCs w:val="28"/>
        </w:rPr>
        <w:t>нов, указанным в пункте 1.3.2 административного регламента.</w:t>
      </w:r>
    </w:p>
    <w:p w:rsidR="00000000" w:rsidRDefault="00D52CC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</w:t>
      </w:r>
      <w:r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000000" w:rsidRDefault="00D52CC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единого портала государственных и муници</w:t>
      </w:r>
      <w:r>
        <w:rPr>
          <w:sz w:val="28"/>
          <w:szCs w:val="28"/>
        </w:rPr>
        <w:t>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000000" w:rsidRDefault="00D52C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5.6.Жалоба заявителя должна содержать:</w:t>
      </w:r>
    </w:p>
    <w:p w:rsidR="00000000" w:rsidRDefault="00D52C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5.6.1. Наименование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</w:t>
      </w:r>
      <w:r>
        <w:rPr>
          <w:sz w:val="28"/>
          <w:szCs w:val="28"/>
        </w:rPr>
        <w:t xml:space="preserve">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000" w:rsidRDefault="00D52C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5.6.2.Фамилию, имя, отчество (последнее - при наличии), сведения о месте жительства заявителя - физического лица либо </w:t>
      </w:r>
      <w:r>
        <w:rPr>
          <w:sz w:val="28"/>
          <w:szCs w:val="28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D52C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5.6.3.Сведения об обжа</w:t>
      </w:r>
      <w:r>
        <w:rPr>
          <w:sz w:val="28"/>
          <w:szCs w:val="28"/>
        </w:rPr>
        <w:t>луемых решениях и действиях (бездействии) органа, предоставляющего муниципальную услугу, должностного лица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жащего;</w:t>
      </w:r>
    </w:p>
    <w:p w:rsidR="00000000" w:rsidRDefault="00D52C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5.6.4.Доводы, на основании которых заявитель не согласен с решением и </w:t>
      </w:r>
      <w:r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либо муниципального служащего. Заявителем могут быть представлены документы (при наличии), подтверждающие доводы заявит</w:t>
      </w:r>
      <w:r>
        <w:rPr>
          <w:sz w:val="28"/>
          <w:szCs w:val="28"/>
        </w:rPr>
        <w:t>еля, либо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пии;</w:t>
      </w:r>
    </w:p>
    <w:p w:rsidR="00000000" w:rsidRDefault="00D52CC3">
      <w:pPr>
        <w:pStyle w:val="31"/>
        <w:widowControl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5.7. </w:t>
      </w:r>
      <w:r>
        <w:rPr>
          <w:bCs/>
          <w:sz w:val="28"/>
          <w:szCs w:val="28"/>
        </w:rPr>
        <w:t>При обращении заявителей в письменной форме срок рассмотр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жалобы не должен превышать </w:t>
      </w:r>
      <w:r>
        <w:rPr>
          <w:sz w:val="28"/>
          <w:szCs w:val="28"/>
        </w:rPr>
        <w:t>пятнадцать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</w:t>
      </w:r>
      <w:r>
        <w:rPr>
          <w:sz w:val="28"/>
          <w:szCs w:val="28"/>
        </w:rPr>
        <w:t xml:space="preserve">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 исправлений - в течение пяти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страции. </w:t>
      </w:r>
    </w:p>
    <w:p w:rsidR="00000000" w:rsidRDefault="00D52C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000000" w:rsidRDefault="00D52C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5.8.1.Удовлетворяет жалобу, в том числе в форме отмены принятого решения, исправления допущенных органом, предоставляющим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>
        <w:rPr>
          <w:sz w:val="28"/>
          <w:szCs w:val="28"/>
        </w:rPr>
        <w:t>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с</w:t>
      </w:r>
      <w:r>
        <w:rPr>
          <w:sz w:val="28"/>
          <w:szCs w:val="28"/>
        </w:rPr>
        <w:t>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актами, а также в иных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мах;</w:t>
      </w:r>
    </w:p>
    <w:p w:rsidR="00000000" w:rsidRDefault="00D52C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5.8.2.Отказывает в удовлетворении жалобы;</w:t>
      </w:r>
    </w:p>
    <w:p w:rsidR="00000000" w:rsidRDefault="00D52CC3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5.9. Не позднее дня, следующего за днем принятия решения,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 пункте 5.8, заявителю в письменной форме и по желанию </w:t>
      </w:r>
      <w:r>
        <w:rPr>
          <w:sz w:val="28"/>
          <w:szCs w:val="28"/>
        </w:rPr>
        <w:t>заявителя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жалобы.</w:t>
      </w:r>
    </w:p>
    <w:p w:rsidR="00000000" w:rsidRDefault="00D52CC3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5.10. Если в письменном обращении не указаны фамилия заявителя, направившего обращение, и почтовый адрес, по которому должен быть направлен ответ, ответ на </w:t>
      </w:r>
      <w:r>
        <w:rPr>
          <w:bCs/>
          <w:sz w:val="28"/>
          <w:szCs w:val="28"/>
        </w:rPr>
        <w:t xml:space="preserve">обращение не дается;       </w:t>
      </w:r>
      <w:r>
        <w:rPr>
          <w:bCs/>
          <w:sz w:val="28"/>
          <w:szCs w:val="28"/>
        </w:rPr>
        <w:tab/>
      </w:r>
    </w:p>
    <w:p w:rsidR="00000000" w:rsidRDefault="00D52CC3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отдел вправе 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обращение без отв</w:t>
      </w:r>
      <w:r>
        <w:rPr>
          <w:bCs/>
          <w:sz w:val="28"/>
          <w:szCs w:val="28"/>
        </w:rPr>
        <w:t>ета по существу поставленных в нем вопросов и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общить заявителю, направившему обращение, о недопустимости злоуп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требления правом; </w:t>
      </w:r>
    </w:p>
    <w:p w:rsidR="00000000" w:rsidRDefault="00D52CC3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5.12. Если текст письменного обращения не поддается прочтению,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 на обращение не дается, о чем сообщается заявит</w:t>
      </w:r>
      <w:r>
        <w:rPr>
          <w:bCs/>
          <w:sz w:val="28"/>
          <w:szCs w:val="28"/>
        </w:rPr>
        <w:t>елю, направившему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ращение, если его фамилия и почтовый адрес не поддаются прочтению;</w:t>
      </w:r>
    </w:p>
    <w:p w:rsidR="00000000" w:rsidRDefault="00D52CC3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</w:t>
      </w:r>
      <w:r>
        <w:rPr>
          <w:bCs/>
          <w:sz w:val="28"/>
          <w:szCs w:val="28"/>
        </w:rPr>
        <w:t>ыми обращениями, и при этом в обращении не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водятся новые доводы или обстоятельства, уполномоченное на то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ственное лицо вправе принять решение о безосновательности очередного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ращения и прекращении переписки с заявителем по данному вопросу. О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м решении уведомляется заявитель, направивший обращение;</w:t>
      </w:r>
    </w:p>
    <w:p w:rsidR="00000000" w:rsidRDefault="00D52CC3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</w:t>
      </w:r>
      <w:r>
        <w:rPr>
          <w:bCs/>
          <w:sz w:val="28"/>
          <w:szCs w:val="28"/>
        </w:rPr>
        <w:t>ю, направивш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обращение, сообщается о невозможности дать ответ по существу поста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ленного в нем вопроса в связи с недопустимостью разглашения указанных сведений;</w:t>
      </w:r>
    </w:p>
    <w:p w:rsidR="00000000" w:rsidRDefault="00D52CC3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5.15. Если причины, по которым ответ по существу поставленных в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ращении вопросов не</w:t>
      </w:r>
      <w:r>
        <w:rPr>
          <w:bCs/>
          <w:sz w:val="28"/>
          <w:szCs w:val="28"/>
        </w:rPr>
        <w:t xml:space="preserve"> мог быть дан, в последующем были устранены,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 вправе вновь направить повторное обращение;</w:t>
      </w:r>
    </w:p>
    <w:p w:rsidR="00000000" w:rsidRDefault="00D52CC3">
      <w:pPr>
        <w:pStyle w:val="31"/>
        <w:widowControl w:val="0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5.16. Заявители вправе обжаловать решения, принятые в ходе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услуги, действия или бездействие лиц</w:t>
      </w:r>
      <w:r>
        <w:rPr>
          <w:sz w:val="28"/>
          <w:szCs w:val="28"/>
        </w:rPr>
        <w:t xml:space="preserve"> отдела по </w:t>
      </w:r>
      <w:r>
        <w:rPr>
          <w:sz w:val="28"/>
          <w:szCs w:val="28"/>
        </w:rPr>
        <w:lastRenderedPageBreak/>
        <w:t>физической кул</w:t>
      </w:r>
      <w:r>
        <w:rPr>
          <w:sz w:val="28"/>
          <w:szCs w:val="28"/>
        </w:rPr>
        <w:t>ьтуре, спорту и молодежной политике</w:t>
      </w:r>
      <w:r>
        <w:rPr>
          <w:bCs/>
          <w:sz w:val="28"/>
          <w:szCs w:val="28"/>
        </w:rPr>
        <w:t xml:space="preserve">  в судебном порядке в соответствии с действующим законодательством.</w:t>
      </w:r>
    </w:p>
    <w:p w:rsidR="00000000" w:rsidRDefault="00D52CC3">
      <w:pPr>
        <w:jc w:val="center"/>
      </w:pPr>
      <w:bookmarkStart w:id="1" w:name="_%25D0%259F%25D1%2580%25D0%25B8%25D0%25B"/>
      <w:bookmarkEnd w:id="1"/>
      <w:r>
        <w:rPr>
          <w:sz w:val="28"/>
          <w:szCs w:val="28"/>
        </w:rPr>
        <w:t>____________________________________</w:t>
      </w: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</w:pPr>
    </w:p>
    <w:p w:rsidR="00000000" w:rsidRDefault="00D52CC3">
      <w:pPr>
        <w:autoSpaceDE w:val="0"/>
        <w:jc w:val="both"/>
        <w:rPr>
          <w:b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000000" w:rsidRDefault="00D52CC3">
      <w:pPr>
        <w:pStyle w:val="af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</w:p>
    <w:p w:rsidR="00D52CC3" w:rsidRDefault="00D52CC3">
      <w:pPr>
        <w:jc w:val="right"/>
      </w:pPr>
      <w:r>
        <w:rPr>
          <w:b/>
          <w:szCs w:val="28"/>
        </w:rPr>
        <w:t xml:space="preserve">                                                                      </w:t>
      </w:r>
    </w:p>
    <w:sectPr w:rsidR="00D52C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C3" w:rsidRDefault="00D52CC3">
      <w:r>
        <w:separator/>
      </w:r>
    </w:p>
  </w:endnote>
  <w:endnote w:type="continuationSeparator" w:id="0">
    <w:p w:rsidR="00D52CC3" w:rsidRDefault="00D5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charset w:val="8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C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C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C3" w:rsidRDefault="00D52CC3">
      <w:r>
        <w:separator/>
      </w:r>
    </w:p>
  </w:footnote>
  <w:footnote w:type="continuationSeparator" w:id="0">
    <w:p w:rsidR="00D52CC3" w:rsidRDefault="00D5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C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C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54EE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52CC3">
                          <w:pPr>
                            <w:pStyle w:val="ab"/>
                          </w:pP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054EE">
                            <w:rPr>
                              <w:rStyle w:val="a3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B7r&#10;etuJAgAAGwUAAA4AAAAAAAAAAAAAAAAALgIAAGRycy9lMm9Eb2MueG1sUEsBAi0AFAAGAAgAAAAh&#10;AC4U9zDZAAAAAwEAAA8AAAAAAAAAAAAAAAAA4wQAAGRycy9kb3ducmV2LnhtbFBLBQYAAAAABAAE&#10;APMAAADpBQAAAAA=&#10;" stroked="f">
              <v:fill opacity="0"/>
              <v:textbox inset="0,0,0,0">
                <w:txbxContent>
                  <w:p w:rsidR="00000000" w:rsidRDefault="00D52CC3">
                    <w:pPr>
                      <w:pStyle w:val="ab"/>
                    </w:pPr>
                    <w:r>
                      <w:rPr>
                        <w:rStyle w:val="a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4"/>
                        <w:szCs w:val="24"/>
                      </w:rPr>
                      <w:fldChar w:fldCharType="separate"/>
                    </w:r>
                    <w:r w:rsidR="00E054EE">
                      <w:rPr>
                        <w:rStyle w:val="a3"/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2C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E"/>
    <w:rsid w:val="00D52CC3"/>
    <w:rsid w:val="00E0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ahoma" w:hAnsi="Tahoma" w:cs="Times New Roman"/>
      <w:b/>
      <w:i w:val="0"/>
    </w:rPr>
  </w:style>
  <w:style w:type="character" w:customStyle="1" w:styleId="WW8Num5z0">
    <w:name w:val="WW8Num5z0"/>
    <w:rPr>
      <w:rFonts w:ascii="Tahoma" w:hAnsi="Tahoma" w:cs="Times New Roman"/>
      <w:b/>
      <w:i w:val="0"/>
    </w:rPr>
  </w:style>
  <w:style w:type="character" w:customStyle="1" w:styleId="WW8Num6z0">
    <w:name w:val="WW8Num6z0"/>
    <w:rPr>
      <w:rFonts w:ascii="Tahoma" w:hAnsi="Tahoma" w:cs="Times New Roman"/>
      <w:b/>
      <w:i w:val="0"/>
    </w:rPr>
  </w:style>
  <w:style w:type="character" w:customStyle="1" w:styleId="10">
    <w:name w:val="Основной шрифт абзаца1"/>
  </w:style>
  <w:style w:type="character" w:customStyle="1" w:styleId="11">
    <w:name w:val=" 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 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20">
    <w:name w:val="Знак2"/>
    <w:basedOn w:val="10"/>
    <w:rPr>
      <w:b/>
      <w:color w:val="000000"/>
      <w:sz w:val="28"/>
      <w:lang w:val="ru-RU" w:eastAsia="ar-SA" w:bidi="ar-SA"/>
    </w:rPr>
  </w:style>
  <w:style w:type="character" w:customStyle="1" w:styleId="12">
    <w:name w:val="Знак1 Знак"/>
    <w:basedOn w:val="10"/>
    <w:rPr>
      <w:sz w:val="28"/>
      <w:lang w:val="ru-RU" w:eastAsia="ar-SA" w:bidi="ar-SA"/>
    </w:rPr>
  </w:style>
  <w:style w:type="character" w:customStyle="1" w:styleId="30">
    <w:name w:val="Основной текст 3 Знак Знак"/>
    <w:basedOn w:val="10"/>
    <w:rPr>
      <w:sz w:val="16"/>
      <w:szCs w:val="16"/>
      <w:lang w:val="ru-RU" w:eastAsia="ar-SA" w:bidi="ar-SA"/>
    </w:rPr>
  </w:style>
  <w:style w:type="character" w:customStyle="1" w:styleId="val">
    <w:name w:val="val"/>
    <w:basedOn w:val="1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color w:val="000000"/>
      <w:sz w:val="28"/>
    </w:rPr>
  </w:style>
  <w:style w:type="paragraph" w:styleId="aa">
    <w:name w:val="List"/>
    <w:basedOn w:val="a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Центр"/>
    <w:basedOn w:val="a"/>
    <w:pPr>
      <w:jc w:val="center"/>
    </w:pPr>
    <w:rPr>
      <w:sz w:val="28"/>
      <w:szCs w:val="24"/>
    </w:rPr>
  </w:style>
  <w:style w:type="paragraph" w:styleId="af0">
    <w:name w:val="Title"/>
    <w:basedOn w:val="a"/>
    <w:next w:val="af1"/>
    <w:qFormat/>
    <w:pPr>
      <w:ind w:left="-567"/>
      <w:jc w:val="center"/>
    </w:pPr>
    <w:rPr>
      <w:sz w:val="28"/>
    </w:rPr>
  </w:style>
  <w:style w:type="paragraph" w:styleId="af1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ahoma" w:hAnsi="Tahoma" w:cs="Times New Roman"/>
      <w:b/>
      <w:i w:val="0"/>
    </w:rPr>
  </w:style>
  <w:style w:type="character" w:customStyle="1" w:styleId="WW8Num5z0">
    <w:name w:val="WW8Num5z0"/>
    <w:rPr>
      <w:rFonts w:ascii="Tahoma" w:hAnsi="Tahoma" w:cs="Times New Roman"/>
      <w:b/>
      <w:i w:val="0"/>
    </w:rPr>
  </w:style>
  <w:style w:type="character" w:customStyle="1" w:styleId="WW8Num6z0">
    <w:name w:val="WW8Num6z0"/>
    <w:rPr>
      <w:rFonts w:ascii="Tahoma" w:hAnsi="Tahoma" w:cs="Times New Roman"/>
      <w:b/>
      <w:i w:val="0"/>
    </w:rPr>
  </w:style>
  <w:style w:type="character" w:customStyle="1" w:styleId="10">
    <w:name w:val="Основной шрифт абзаца1"/>
  </w:style>
  <w:style w:type="character" w:customStyle="1" w:styleId="11">
    <w:name w:val=" 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 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20">
    <w:name w:val="Знак2"/>
    <w:basedOn w:val="10"/>
    <w:rPr>
      <w:b/>
      <w:color w:val="000000"/>
      <w:sz w:val="28"/>
      <w:lang w:val="ru-RU" w:eastAsia="ar-SA" w:bidi="ar-SA"/>
    </w:rPr>
  </w:style>
  <w:style w:type="character" w:customStyle="1" w:styleId="12">
    <w:name w:val="Знак1 Знак"/>
    <w:basedOn w:val="10"/>
    <w:rPr>
      <w:sz w:val="28"/>
      <w:lang w:val="ru-RU" w:eastAsia="ar-SA" w:bidi="ar-SA"/>
    </w:rPr>
  </w:style>
  <w:style w:type="character" w:customStyle="1" w:styleId="30">
    <w:name w:val="Основной текст 3 Знак Знак"/>
    <w:basedOn w:val="10"/>
    <w:rPr>
      <w:sz w:val="16"/>
      <w:szCs w:val="16"/>
      <w:lang w:val="ru-RU" w:eastAsia="ar-SA" w:bidi="ar-SA"/>
    </w:rPr>
  </w:style>
  <w:style w:type="character" w:customStyle="1" w:styleId="val">
    <w:name w:val="val"/>
    <w:basedOn w:val="1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color w:val="000000"/>
      <w:sz w:val="28"/>
    </w:rPr>
  </w:style>
  <w:style w:type="paragraph" w:styleId="aa">
    <w:name w:val="List"/>
    <w:basedOn w:val="a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Центр"/>
    <w:basedOn w:val="a"/>
    <w:pPr>
      <w:jc w:val="center"/>
    </w:pPr>
    <w:rPr>
      <w:sz w:val="28"/>
      <w:szCs w:val="24"/>
    </w:rPr>
  </w:style>
  <w:style w:type="paragraph" w:styleId="af0">
    <w:name w:val="Title"/>
    <w:basedOn w:val="a"/>
    <w:next w:val="af1"/>
    <w:qFormat/>
    <w:pPr>
      <w:ind w:left="-567"/>
      <w:jc w:val="center"/>
    </w:pPr>
    <w:rPr>
      <w:sz w:val="28"/>
    </w:rPr>
  </w:style>
  <w:style w:type="paragraph" w:styleId="af1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omitet.valdayskiy.okpmo.nov.ru/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valdaiiunost@yandex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covr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2012-04-04T06:05:00Z</cp:lastPrinted>
  <dcterms:created xsi:type="dcterms:W3CDTF">2016-03-28T07:34:00Z</dcterms:created>
  <dcterms:modified xsi:type="dcterms:W3CDTF">2016-03-28T07:34:00Z</dcterms:modified>
</cp:coreProperties>
</file>