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B638E">
        <w:rPr>
          <w:color w:val="000000"/>
          <w:sz w:val="28"/>
        </w:rPr>
        <w:t>22.06.2015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B638E">
        <w:rPr>
          <w:color w:val="000000"/>
          <w:sz w:val="28"/>
        </w:rPr>
        <w:t>978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B638E" w:rsidRDefault="00DB638E" w:rsidP="00DB638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составе и порядке подготовки</w:t>
      </w:r>
    </w:p>
    <w:p w:rsidR="00DB638E" w:rsidRDefault="00DB638E" w:rsidP="00DB638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территориального планирования Валдайского</w:t>
      </w:r>
    </w:p>
    <w:p w:rsidR="00DB638E" w:rsidRDefault="00DB638E" w:rsidP="00DB638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</w:t>
      </w:r>
      <w:proofErr w:type="gramStart"/>
      <w:r>
        <w:rPr>
          <w:b/>
          <w:sz w:val="28"/>
          <w:szCs w:val="28"/>
        </w:rPr>
        <w:t>порядке</w:t>
      </w:r>
      <w:proofErr w:type="gramEnd"/>
      <w:r>
        <w:rPr>
          <w:b/>
          <w:sz w:val="28"/>
          <w:szCs w:val="28"/>
        </w:rPr>
        <w:t xml:space="preserve"> внесения в неё изменений</w:t>
      </w:r>
    </w:p>
    <w:p w:rsidR="00DB638E" w:rsidRDefault="00DB638E" w:rsidP="00DB638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реализации схемы территориального планирования</w:t>
      </w:r>
    </w:p>
    <w:p w:rsidR="00DB638E" w:rsidRDefault="00DB638E" w:rsidP="00DB6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38E" w:rsidRPr="00DB638E" w:rsidRDefault="00DB638E" w:rsidP="00DB638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</w:t>
      </w:r>
      <w:hyperlink r:id="rId8" w:history="1">
        <w:r w:rsidRPr="00DB638E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DB638E">
        <w:rPr>
          <w:sz w:val="28"/>
          <w:szCs w:val="28"/>
        </w:rPr>
        <w:t xml:space="preserve"> Российской Федерации, областным </w:t>
      </w:r>
      <w:hyperlink r:id="rId9" w:history="1">
        <w:r w:rsidRPr="00DB638E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DB638E">
        <w:rPr>
          <w:sz w:val="28"/>
          <w:szCs w:val="28"/>
        </w:rPr>
        <w:t xml:space="preserve"> от 14.03.2007 N 57-ОЗ «О регулировании градостро</w:t>
      </w:r>
      <w:r w:rsidRPr="00DB638E">
        <w:rPr>
          <w:sz w:val="28"/>
          <w:szCs w:val="28"/>
        </w:rPr>
        <w:t>и</w:t>
      </w:r>
      <w:r w:rsidRPr="00DB638E">
        <w:rPr>
          <w:sz w:val="28"/>
          <w:szCs w:val="28"/>
        </w:rPr>
        <w:t>тельной деятельности на территории Новгородской области» Администрация Валдайского муниципального ра</w:t>
      </w:r>
      <w:r w:rsidRPr="00DB638E">
        <w:rPr>
          <w:sz w:val="28"/>
          <w:szCs w:val="28"/>
        </w:rPr>
        <w:t>й</w:t>
      </w:r>
      <w:r w:rsidRPr="00DB638E">
        <w:rPr>
          <w:sz w:val="28"/>
          <w:szCs w:val="28"/>
        </w:rPr>
        <w:t xml:space="preserve">она </w:t>
      </w:r>
      <w:r w:rsidRPr="00DB638E">
        <w:rPr>
          <w:b/>
          <w:sz w:val="28"/>
          <w:szCs w:val="28"/>
        </w:rPr>
        <w:t>ПОСТАНОВЛЯЕТ:</w:t>
      </w:r>
    </w:p>
    <w:p w:rsidR="00DB638E" w:rsidRDefault="00DB638E" w:rsidP="00DB63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38E">
        <w:rPr>
          <w:sz w:val="28"/>
          <w:szCs w:val="28"/>
        </w:rPr>
        <w:t xml:space="preserve">1. Утвердить прилагаемое </w:t>
      </w:r>
      <w:hyperlink r:id="rId10" w:anchor="Par33#Par33" w:history="1">
        <w:r w:rsidRPr="00DB638E">
          <w:rPr>
            <w:rStyle w:val="ae"/>
            <w:color w:val="auto"/>
            <w:sz w:val="28"/>
            <w:szCs w:val="28"/>
            <w:u w:val="none"/>
          </w:rPr>
          <w:t>Положение</w:t>
        </w:r>
      </w:hyperlink>
      <w:r w:rsidRPr="00DB638E">
        <w:rPr>
          <w:sz w:val="28"/>
          <w:szCs w:val="28"/>
        </w:rPr>
        <w:t xml:space="preserve"> </w:t>
      </w:r>
      <w:r>
        <w:rPr>
          <w:sz w:val="28"/>
          <w:szCs w:val="28"/>
        </w:rPr>
        <w:t>о составе и порядке подготовки схемы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риториального планирования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порядке внесения в нее изменений и реализации схемы 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планирования.</w:t>
      </w:r>
    </w:p>
    <w:p w:rsidR="00DB638E" w:rsidRDefault="00DB638E" w:rsidP="00DB63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D2784" w:rsidRDefault="00F1009C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B638E" w:rsidRDefault="00DB638E" w:rsidP="002E274B">
      <w:pPr>
        <w:jc w:val="right"/>
        <w:rPr>
          <w:sz w:val="28"/>
          <w:szCs w:val="28"/>
        </w:rPr>
      </w:pPr>
    </w:p>
    <w:p w:rsidR="00DB638E" w:rsidRDefault="00DB638E" w:rsidP="002E274B">
      <w:pPr>
        <w:jc w:val="right"/>
        <w:rPr>
          <w:sz w:val="28"/>
          <w:szCs w:val="28"/>
        </w:rPr>
      </w:pPr>
    </w:p>
    <w:p w:rsidR="00CC7509" w:rsidRDefault="00CC7509" w:rsidP="002E274B">
      <w:pPr>
        <w:jc w:val="right"/>
        <w:rPr>
          <w:sz w:val="28"/>
          <w:szCs w:val="28"/>
        </w:rPr>
      </w:pPr>
    </w:p>
    <w:p w:rsidR="00CC7509" w:rsidRPr="00CC7509" w:rsidRDefault="00DC6AFE" w:rsidP="00CC7509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CC7509">
        <w:rPr>
          <w:sz w:val="24"/>
          <w:szCs w:val="24"/>
        </w:rPr>
        <w:tab/>
      </w:r>
      <w:r w:rsidR="00CC7509" w:rsidRPr="00CC7509">
        <w:rPr>
          <w:sz w:val="24"/>
          <w:szCs w:val="24"/>
        </w:rPr>
        <w:t>У</w:t>
      </w:r>
      <w:r w:rsidR="00CC7509" w:rsidRPr="00CC7509">
        <w:rPr>
          <w:sz w:val="24"/>
          <w:szCs w:val="24"/>
        </w:rPr>
        <w:t>Т</w:t>
      </w:r>
      <w:r w:rsidR="00CC7509" w:rsidRPr="00CC7509">
        <w:rPr>
          <w:sz w:val="24"/>
          <w:szCs w:val="24"/>
        </w:rPr>
        <w:t>ВЕРЖДЕНО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CC7509">
        <w:rPr>
          <w:sz w:val="24"/>
          <w:szCs w:val="24"/>
        </w:rPr>
        <w:t>постановлением Администрации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CC7509">
        <w:rPr>
          <w:sz w:val="24"/>
          <w:szCs w:val="24"/>
        </w:rPr>
        <w:t>муниципального района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CC7509">
        <w:rPr>
          <w:sz w:val="24"/>
          <w:szCs w:val="24"/>
        </w:rPr>
        <w:t>от 22.06.2015  №978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7"/>
      <w:bookmarkStart w:id="1" w:name="Par33"/>
      <w:bookmarkEnd w:id="0"/>
      <w:bookmarkEnd w:id="1"/>
      <w:proofErr w:type="gramStart"/>
      <w:r w:rsidRPr="00CC7509">
        <w:rPr>
          <w:b/>
          <w:bCs/>
          <w:sz w:val="24"/>
          <w:szCs w:val="24"/>
        </w:rPr>
        <w:t>П</w:t>
      </w:r>
      <w:proofErr w:type="gramEnd"/>
      <w:r w:rsidRPr="00CC7509">
        <w:rPr>
          <w:b/>
          <w:bCs/>
          <w:sz w:val="24"/>
          <w:szCs w:val="24"/>
        </w:rPr>
        <w:t xml:space="preserve"> О Л О Ж Е Н И Е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C7509">
        <w:rPr>
          <w:bCs/>
          <w:sz w:val="24"/>
          <w:szCs w:val="24"/>
        </w:rPr>
        <w:t>о составе и порядке подготовки схемы территориального планирования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C7509">
        <w:rPr>
          <w:bCs/>
          <w:sz w:val="24"/>
          <w:szCs w:val="24"/>
        </w:rPr>
        <w:t xml:space="preserve">Валдайского муниципального района, </w:t>
      </w:r>
      <w:proofErr w:type="gramStart"/>
      <w:r w:rsidRPr="00CC7509">
        <w:rPr>
          <w:bCs/>
          <w:sz w:val="24"/>
          <w:szCs w:val="24"/>
        </w:rPr>
        <w:t>порядке</w:t>
      </w:r>
      <w:proofErr w:type="gramEnd"/>
      <w:r w:rsidRPr="00CC7509">
        <w:rPr>
          <w:bCs/>
          <w:sz w:val="24"/>
          <w:szCs w:val="24"/>
        </w:rPr>
        <w:t xml:space="preserve"> внесения в неё изменений и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C7509">
        <w:rPr>
          <w:bCs/>
          <w:sz w:val="24"/>
          <w:szCs w:val="24"/>
        </w:rPr>
        <w:t>реализации схемы территориального планиров</w:t>
      </w:r>
      <w:r w:rsidRPr="00CC7509">
        <w:rPr>
          <w:bCs/>
          <w:sz w:val="24"/>
          <w:szCs w:val="24"/>
        </w:rPr>
        <w:t>а</w:t>
      </w:r>
      <w:r w:rsidRPr="00CC7509">
        <w:rPr>
          <w:bCs/>
          <w:sz w:val="24"/>
          <w:szCs w:val="24"/>
        </w:rPr>
        <w:t>ния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39"/>
      <w:bookmarkEnd w:id="2"/>
      <w:r w:rsidRPr="00CC7509">
        <w:rPr>
          <w:b/>
          <w:sz w:val="24"/>
          <w:szCs w:val="24"/>
        </w:rPr>
        <w:t>1. Общие положения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 xml:space="preserve">1.1. Настоящее Положение разработано в соответствии с Градостроительным </w:t>
      </w:r>
      <w:hyperlink r:id="rId11" w:history="1">
        <w:r w:rsidRPr="00CC7509">
          <w:rPr>
            <w:rStyle w:val="ae"/>
            <w:color w:val="auto"/>
            <w:sz w:val="24"/>
            <w:szCs w:val="24"/>
            <w:u w:val="none"/>
          </w:rPr>
          <w:t>кодексом</w:t>
        </w:r>
      </w:hyperlink>
      <w:r w:rsidRPr="00CC7509">
        <w:rPr>
          <w:sz w:val="24"/>
          <w:szCs w:val="24"/>
        </w:rPr>
        <w:t xml:space="preserve"> Росси</w:t>
      </w:r>
      <w:r w:rsidRPr="00CC7509">
        <w:rPr>
          <w:sz w:val="24"/>
          <w:szCs w:val="24"/>
        </w:rPr>
        <w:t>й</w:t>
      </w:r>
      <w:r w:rsidRPr="00CC7509">
        <w:rPr>
          <w:sz w:val="24"/>
          <w:szCs w:val="24"/>
        </w:rPr>
        <w:t xml:space="preserve">ской Федерации, областным </w:t>
      </w:r>
      <w:hyperlink r:id="rId12" w:history="1">
        <w:r w:rsidRPr="00CC7509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CC7509">
        <w:rPr>
          <w:sz w:val="24"/>
          <w:szCs w:val="24"/>
        </w:rPr>
        <w:t xml:space="preserve"> от 14.03.2007 N 57-ОЗ "О регулировании градостроительной де</w:t>
      </w:r>
      <w:r w:rsidRPr="00CC7509">
        <w:rPr>
          <w:sz w:val="24"/>
          <w:szCs w:val="24"/>
        </w:rPr>
        <w:t>я</w:t>
      </w:r>
      <w:r w:rsidRPr="00CC7509">
        <w:rPr>
          <w:sz w:val="24"/>
          <w:szCs w:val="24"/>
        </w:rPr>
        <w:t>тельности на территории Новгородской области" и определяет состав и порядок подготовки схемы территориального планирования Валдайского муниципального района, порядок внесения в нее изм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нений и реализации схемы территориального пл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нирования.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1.2. Документом территориального планирования Валдайского муниципального района явл</w:t>
      </w:r>
      <w:r w:rsidRPr="00CC7509">
        <w:rPr>
          <w:sz w:val="24"/>
          <w:szCs w:val="24"/>
        </w:rPr>
        <w:t>я</w:t>
      </w:r>
      <w:r w:rsidRPr="00CC7509">
        <w:rPr>
          <w:sz w:val="24"/>
          <w:szCs w:val="24"/>
        </w:rPr>
        <w:t>ется схема территориального планирования  Валдайского муниципального рай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на.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44"/>
      <w:bookmarkStart w:id="4" w:name="_GoBack"/>
      <w:bookmarkEnd w:id="3"/>
      <w:bookmarkEnd w:id="4"/>
      <w:r w:rsidRPr="00CC7509">
        <w:rPr>
          <w:b/>
          <w:sz w:val="24"/>
          <w:szCs w:val="24"/>
        </w:rPr>
        <w:t>2. Состав схемы территориального планиров</w:t>
      </w:r>
      <w:r w:rsidRPr="00CC7509">
        <w:rPr>
          <w:b/>
          <w:sz w:val="24"/>
          <w:szCs w:val="24"/>
        </w:rPr>
        <w:t>а</w:t>
      </w:r>
      <w:r w:rsidRPr="00CC7509">
        <w:rPr>
          <w:b/>
          <w:sz w:val="24"/>
          <w:szCs w:val="24"/>
        </w:rPr>
        <w:t>ния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7509">
        <w:rPr>
          <w:b/>
          <w:sz w:val="24"/>
          <w:szCs w:val="24"/>
        </w:rPr>
        <w:t>Валдайского муниципального района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2.1. Схема территориального планирования Валдайского муниципального района (далее - мун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ципального района) содержит: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Положение о территориальном планиров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нии;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49"/>
      <w:bookmarkEnd w:id="5"/>
      <w:r w:rsidRPr="00CC7509">
        <w:rPr>
          <w:sz w:val="24"/>
          <w:szCs w:val="24"/>
        </w:rPr>
        <w:t>карту планируемого размещения объектов местного значения муниципального рай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на;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lastRenderedPageBreak/>
        <w:t>карту границ населенных пунктов (в том числе границ образуемых населенных пунктов), расп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ложенных на межселенных территориях;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1"/>
      <w:bookmarkEnd w:id="6"/>
      <w:r w:rsidRPr="00CC7509">
        <w:rPr>
          <w:sz w:val="24"/>
          <w:szCs w:val="24"/>
        </w:rPr>
        <w:t>карту функциональных зон, установленных на межселенных территориях, в случае, если на ме</w:t>
      </w:r>
      <w:r w:rsidRPr="00CC7509">
        <w:rPr>
          <w:sz w:val="24"/>
          <w:szCs w:val="24"/>
        </w:rPr>
        <w:t>ж</w:t>
      </w:r>
      <w:r w:rsidRPr="00CC7509">
        <w:rPr>
          <w:sz w:val="24"/>
          <w:szCs w:val="24"/>
        </w:rPr>
        <w:t>селенных территориях планируется размещение объектов федерального значения, объектов реги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нального значения, объектов местного значения (за исключением линейных объектов).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2.2. Положение о территориальном планировании, содержащееся в схеме территориального пл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нир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вания муниципального района, включает в себя: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сведения о видах, назначении и наименованиях планируемых для размещения объе</w:t>
      </w:r>
      <w:r w:rsidRPr="00CC7509">
        <w:rPr>
          <w:sz w:val="24"/>
          <w:szCs w:val="24"/>
        </w:rPr>
        <w:t>к</w:t>
      </w:r>
      <w:r w:rsidRPr="00CC7509">
        <w:rPr>
          <w:sz w:val="24"/>
          <w:szCs w:val="24"/>
        </w:rPr>
        <w:t>тов местного значения муниципального района, их основные характеристики, их местоположение (указываются наименов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ния поселения, межселенной территории, населенного пункта), а также характеристики зон с особыми усл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виями использования территорий в случае, если установление таких зон требуется в связи с размещением данных объектов;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параметры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онального значения, объектов местного значения (за исключением линейных объектов), а также св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дения о планиру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мых для размещения в указанных зонах объектах федерального значения, объектах регионального значения, объектах мес</w:t>
      </w:r>
      <w:r w:rsidRPr="00CC7509">
        <w:rPr>
          <w:sz w:val="24"/>
          <w:szCs w:val="24"/>
        </w:rPr>
        <w:t>т</w:t>
      </w:r>
      <w:r w:rsidRPr="00CC7509">
        <w:rPr>
          <w:sz w:val="24"/>
          <w:szCs w:val="24"/>
        </w:rPr>
        <w:t>ного значения.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 xml:space="preserve">2.3. На указанных в </w:t>
      </w:r>
      <w:hyperlink r:id="rId13" w:anchor="Par49#Par49" w:history="1">
        <w:r w:rsidRPr="00CC7509">
          <w:rPr>
            <w:rStyle w:val="ae"/>
            <w:color w:val="auto"/>
            <w:sz w:val="24"/>
            <w:szCs w:val="24"/>
            <w:u w:val="none"/>
          </w:rPr>
          <w:t>подпунктах 2</w:t>
        </w:r>
      </w:hyperlink>
      <w:r w:rsidRPr="00CC7509">
        <w:rPr>
          <w:sz w:val="24"/>
          <w:szCs w:val="24"/>
        </w:rPr>
        <w:t xml:space="preserve"> - </w:t>
      </w:r>
      <w:hyperlink r:id="rId14" w:anchor="Par51#Par51" w:history="1">
        <w:r w:rsidRPr="00CC7509">
          <w:rPr>
            <w:rStyle w:val="ae"/>
            <w:color w:val="auto"/>
            <w:sz w:val="24"/>
            <w:szCs w:val="24"/>
            <w:u w:val="none"/>
          </w:rPr>
          <w:t>4 пункта 2.1</w:t>
        </w:r>
      </w:hyperlink>
      <w:r w:rsidRPr="00CC7509">
        <w:rPr>
          <w:sz w:val="24"/>
          <w:szCs w:val="24"/>
        </w:rPr>
        <w:t xml:space="preserve"> настоящего Положения картах соответственно отображаются: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2.3.1. Планируемые для размещения объекты местного значения муниципального района, отн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сящи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ся к следующим областям: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электро- и газоснабжение поселений;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автомобильные дороги местного значения вне границ населенных пунктов в границах муниц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пальн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го района;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 xml:space="preserve"> образование;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здравоохранение;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физическая культура и массовый спорт;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 xml:space="preserve"> утилизация и переработка бытовых и промышленных отходов;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иные области в связи с решением вопросов местного значения муниципального ра</w:t>
      </w:r>
      <w:r w:rsidRPr="00CC7509">
        <w:rPr>
          <w:sz w:val="24"/>
          <w:szCs w:val="24"/>
        </w:rPr>
        <w:t>й</w:t>
      </w:r>
      <w:r w:rsidRPr="00CC7509">
        <w:rPr>
          <w:sz w:val="24"/>
          <w:szCs w:val="24"/>
        </w:rPr>
        <w:t>она;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2.3.2. Границы населенных пунктов (в том числе границы образуемых населенных пунктов), ра</w:t>
      </w:r>
      <w:r w:rsidRPr="00CC7509">
        <w:rPr>
          <w:sz w:val="24"/>
          <w:szCs w:val="24"/>
        </w:rPr>
        <w:t>с</w:t>
      </w:r>
      <w:r w:rsidRPr="00CC7509">
        <w:rPr>
          <w:sz w:val="24"/>
          <w:szCs w:val="24"/>
        </w:rPr>
        <w:t>пол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женных на межселенных территориях;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2.3.3. Границы и описание функциональных зон, установленных на межселенных территориях, с указанием планируемых для размещения в этих зонах объектов федерального значения, объектов р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гионального значения, объектов местного значения (за исключением линейных объектов) и (или) м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стоположения линейных объектов федерального значения, линейных объектов регионального знач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ния, линейных объектов местного зн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чения.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2.4. 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2.5. Материалы по обоснованию схемы те</w:t>
      </w:r>
      <w:r w:rsidRPr="00CC7509">
        <w:rPr>
          <w:sz w:val="24"/>
          <w:szCs w:val="24"/>
        </w:rPr>
        <w:t>р</w:t>
      </w:r>
      <w:r w:rsidRPr="00CC7509">
        <w:rPr>
          <w:sz w:val="24"/>
          <w:szCs w:val="24"/>
        </w:rPr>
        <w:t>риториального планирования муниципального района в текстовой форме содержат: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сведения о планах и программах комплексного социально-экономического развития муниц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пального района (при их наличии), для реализации которых осуществляется создание объектов мес</w:t>
      </w:r>
      <w:r w:rsidRPr="00CC7509">
        <w:rPr>
          <w:sz w:val="24"/>
          <w:szCs w:val="24"/>
        </w:rPr>
        <w:t>т</w:t>
      </w:r>
      <w:r w:rsidRPr="00CC7509">
        <w:rPr>
          <w:sz w:val="24"/>
          <w:szCs w:val="24"/>
        </w:rPr>
        <w:t>ного значения;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 xml:space="preserve">обоснование выбранного </w:t>
      </w:r>
      <w:proofErr w:type="gramStart"/>
      <w:r w:rsidRPr="00CC7509">
        <w:rPr>
          <w:sz w:val="24"/>
          <w:szCs w:val="24"/>
        </w:rPr>
        <w:t>варианта размещения объектов местного значения муниципального района</w:t>
      </w:r>
      <w:proofErr w:type="gramEnd"/>
      <w:r w:rsidRPr="00CC7509">
        <w:rPr>
          <w:sz w:val="24"/>
          <w:szCs w:val="24"/>
        </w:rPr>
        <w:t xml:space="preserve"> на основе анализа использования соответствующей территории, возмо</w:t>
      </w:r>
      <w:r w:rsidRPr="00CC7509">
        <w:rPr>
          <w:sz w:val="24"/>
          <w:szCs w:val="24"/>
        </w:rPr>
        <w:t>ж</w:t>
      </w:r>
      <w:r w:rsidRPr="00CC7509">
        <w:rPr>
          <w:sz w:val="24"/>
          <w:szCs w:val="24"/>
        </w:rPr>
        <w:t>ных направлений ее развития и пр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гнозируемых ограничений ее использования;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оценку возможного влияния планируемых для размещения объектов местного значения муниц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пального района на комплексное развитие соо</w:t>
      </w:r>
      <w:r w:rsidRPr="00CC7509">
        <w:rPr>
          <w:sz w:val="24"/>
          <w:szCs w:val="24"/>
        </w:rPr>
        <w:t>т</w:t>
      </w:r>
      <w:r w:rsidRPr="00CC7509">
        <w:rPr>
          <w:sz w:val="24"/>
          <w:szCs w:val="24"/>
        </w:rPr>
        <w:t>ветствующей территории;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C7509">
        <w:rPr>
          <w:sz w:val="24"/>
          <w:szCs w:val="24"/>
        </w:rPr>
        <w:t>утвержденные документами территориального планирования Российской Федерации, докуме</w:t>
      </w:r>
      <w:r w:rsidRPr="00CC7509">
        <w:rPr>
          <w:sz w:val="24"/>
          <w:szCs w:val="24"/>
        </w:rPr>
        <w:t>н</w:t>
      </w:r>
      <w:r w:rsidRPr="00CC7509">
        <w:rPr>
          <w:sz w:val="24"/>
          <w:szCs w:val="24"/>
        </w:rPr>
        <w:t>тами территориального планирования субъекта Российской Федерации сведения о видах, назнач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нии и наименованиях планируемых для размещения на межселенных территориях объектов федерал</w:t>
      </w:r>
      <w:r w:rsidRPr="00CC7509">
        <w:rPr>
          <w:sz w:val="24"/>
          <w:szCs w:val="24"/>
        </w:rPr>
        <w:t>ь</w:t>
      </w:r>
      <w:r w:rsidRPr="00CC7509">
        <w:rPr>
          <w:sz w:val="24"/>
          <w:szCs w:val="24"/>
        </w:rPr>
        <w:t>ного значения, объектов регионального значения, их основные характеристики, местоположение, характ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ристики зон с особыми условиями и</w:t>
      </w:r>
      <w:r w:rsidRPr="00CC7509">
        <w:rPr>
          <w:sz w:val="24"/>
          <w:szCs w:val="24"/>
        </w:rPr>
        <w:t>с</w:t>
      </w:r>
      <w:r w:rsidRPr="00CC7509">
        <w:rPr>
          <w:sz w:val="24"/>
          <w:szCs w:val="24"/>
        </w:rPr>
        <w:t>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го планирования, а</w:t>
      </w:r>
      <w:proofErr w:type="gramEnd"/>
      <w:r w:rsidRPr="00CC7509">
        <w:rPr>
          <w:sz w:val="24"/>
          <w:szCs w:val="24"/>
        </w:rPr>
        <w:t xml:space="preserve"> также обоснование выбранного варианта размещения объектов федерального зн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чения, объектов регионального значения на основе анализа использования этих территорий, возмо</w:t>
      </w:r>
      <w:r w:rsidRPr="00CC7509">
        <w:rPr>
          <w:sz w:val="24"/>
          <w:szCs w:val="24"/>
        </w:rPr>
        <w:t>ж</w:t>
      </w:r>
      <w:r w:rsidRPr="00CC7509">
        <w:rPr>
          <w:sz w:val="24"/>
          <w:szCs w:val="24"/>
        </w:rPr>
        <w:t>ных направлений их развития и прогнозируемых ограничений их использ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вания;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lastRenderedPageBreak/>
        <w:t>перечень земельных участков, расположенных на межселенных территориях и включаемых в границы населенных пунктов или исключаемых из их границ, с указанием категорий земель, к кот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рым планируется отнести эти земельные участки, и целей их план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руемого использования;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перечень и характеристику основных факторов риска возникновения чрезвычайных ситуаций приро</w:t>
      </w:r>
      <w:r w:rsidRPr="00CC7509">
        <w:rPr>
          <w:sz w:val="24"/>
          <w:szCs w:val="24"/>
        </w:rPr>
        <w:t>д</w:t>
      </w:r>
      <w:r w:rsidRPr="00CC7509">
        <w:rPr>
          <w:sz w:val="24"/>
          <w:szCs w:val="24"/>
        </w:rPr>
        <w:t>ного и техногенного характера на межселенных территориях в случае, если на межселенных территориях планируется размещение объектов федерального значения, объектов регионального зн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чения, объектов м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стного значения.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2.6. Материалы по обоснованию схемы территориального планирования муниц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пального района в виде карт отображают: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2.6.1.Границы поселений, входящих в состав муниципального района;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2.6.2.Границы населенных пунктов, входящих в состав муниципального района;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2.6.3.Объекты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</w:t>
      </w:r>
      <w:r w:rsidRPr="00CC7509">
        <w:rPr>
          <w:sz w:val="24"/>
          <w:szCs w:val="24"/>
        </w:rPr>
        <w:t>й</w:t>
      </w:r>
      <w:r w:rsidRPr="00CC7509">
        <w:rPr>
          <w:sz w:val="24"/>
          <w:szCs w:val="24"/>
        </w:rPr>
        <w:t>она, объе</w:t>
      </w:r>
      <w:r w:rsidRPr="00CC7509">
        <w:rPr>
          <w:sz w:val="24"/>
          <w:szCs w:val="24"/>
        </w:rPr>
        <w:t>к</w:t>
      </w:r>
      <w:r w:rsidRPr="00CC7509">
        <w:rPr>
          <w:sz w:val="24"/>
          <w:szCs w:val="24"/>
        </w:rPr>
        <w:t>тов федерального значения, объектов регионального значения, в том числе: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планируемые для размещения объекты федерального значения, объекты регионал</w:t>
      </w:r>
      <w:r w:rsidRPr="00CC7509">
        <w:rPr>
          <w:sz w:val="24"/>
          <w:szCs w:val="24"/>
        </w:rPr>
        <w:t>ь</w:t>
      </w:r>
      <w:r w:rsidRPr="00CC7509">
        <w:rPr>
          <w:sz w:val="24"/>
          <w:szCs w:val="24"/>
        </w:rPr>
        <w:t>ного значения в с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ответствии с документами территориального планирования Российской Федерации, документами территориального планирования субъекта Российской Федер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ции;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особые экономические зоны;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особо охраняемые природные территории федерального, регионального, местного значения;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территории объектов культурного наследия;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зоны с особыми условиями использования территорий;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территории, подверженные риску возникновения чрезвычайных ситуаций природного и техн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генного характера;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иные объекты, иные территории и (или) зоны.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2.7. Состав и масштабы соответствующих карт устанавливаются в задании, подготавливаемом в соо</w:t>
      </w:r>
      <w:r w:rsidRPr="00CC7509">
        <w:rPr>
          <w:sz w:val="24"/>
          <w:szCs w:val="24"/>
        </w:rPr>
        <w:t>т</w:t>
      </w:r>
      <w:r w:rsidRPr="00CC7509">
        <w:rPr>
          <w:sz w:val="24"/>
          <w:szCs w:val="24"/>
        </w:rPr>
        <w:t xml:space="preserve">ветствии с </w:t>
      </w:r>
      <w:hyperlink r:id="rId15" w:anchor="Par94#Par94" w:history="1">
        <w:r w:rsidRPr="00CC7509">
          <w:rPr>
            <w:rStyle w:val="ae"/>
            <w:color w:val="auto"/>
            <w:sz w:val="24"/>
            <w:szCs w:val="24"/>
            <w:u w:val="none"/>
          </w:rPr>
          <w:t>пунктом 3.4</w:t>
        </w:r>
      </w:hyperlink>
      <w:r w:rsidRPr="00CC7509">
        <w:rPr>
          <w:sz w:val="24"/>
          <w:szCs w:val="24"/>
        </w:rPr>
        <w:t xml:space="preserve"> настоящего Положения.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2.8. Положение о территориальном планировании муниципального района и карты, входящие в состав схемы территориального планирования муниципального района, подготавливаются и перед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ются заказчику на бумажных и электронных носителях. Формат таких материалов в электронном виде определяется с учетом требований законодател</w:t>
      </w:r>
      <w:r w:rsidRPr="00CC7509">
        <w:rPr>
          <w:sz w:val="24"/>
          <w:szCs w:val="24"/>
        </w:rPr>
        <w:t>ь</w:t>
      </w:r>
      <w:r w:rsidRPr="00CC7509">
        <w:rPr>
          <w:sz w:val="24"/>
          <w:szCs w:val="24"/>
        </w:rPr>
        <w:t>ства к ведению информационных систем обеспечения градостроительной де</w:t>
      </w:r>
      <w:r w:rsidRPr="00CC7509">
        <w:rPr>
          <w:sz w:val="24"/>
          <w:szCs w:val="24"/>
        </w:rPr>
        <w:t>я</w:t>
      </w:r>
      <w:r w:rsidRPr="00CC7509">
        <w:rPr>
          <w:sz w:val="24"/>
          <w:szCs w:val="24"/>
        </w:rPr>
        <w:t>тельности.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88"/>
      <w:bookmarkEnd w:id="7"/>
      <w:r w:rsidRPr="00CC7509">
        <w:rPr>
          <w:b/>
          <w:sz w:val="24"/>
          <w:szCs w:val="24"/>
        </w:rPr>
        <w:t>3. Порядок подготовки схемы территориального планирования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7509">
        <w:rPr>
          <w:b/>
          <w:sz w:val="24"/>
          <w:szCs w:val="24"/>
        </w:rPr>
        <w:t>муниципального района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3.1. Решение о подготовке схемы территориального планирования муниципального района пр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нимается Главой Валдайского муниципального района в форме постановления Администрации Ва</w:t>
      </w:r>
      <w:r w:rsidRPr="00CC7509">
        <w:rPr>
          <w:sz w:val="24"/>
          <w:szCs w:val="24"/>
        </w:rPr>
        <w:t>л</w:t>
      </w:r>
      <w:r w:rsidRPr="00CC7509">
        <w:rPr>
          <w:sz w:val="24"/>
          <w:szCs w:val="24"/>
        </w:rPr>
        <w:t>дайского муниципального района (далее - Администрация муниц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пального района).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3.2. Заказчиком по подготовке проекта схемы территориального планирования муниципального ра</w:t>
      </w:r>
      <w:r w:rsidRPr="00CC7509">
        <w:rPr>
          <w:sz w:val="24"/>
          <w:szCs w:val="24"/>
        </w:rPr>
        <w:t>й</w:t>
      </w:r>
      <w:r w:rsidRPr="00CC7509">
        <w:rPr>
          <w:sz w:val="24"/>
          <w:szCs w:val="24"/>
        </w:rPr>
        <w:t>она является Администрация муниципального района.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3.3. Администрация муниципального района подготавливает задание на разработку проекта сх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мы территориального планирования муниципал</w:t>
      </w:r>
      <w:r w:rsidRPr="00CC7509">
        <w:rPr>
          <w:sz w:val="24"/>
          <w:szCs w:val="24"/>
        </w:rPr>
        <w:t>ь</w:t>
      </w:r>
      <w:r w:rsidRPr="00CC7509">
        <w:rPr>
          <w:sz w:val="24"/>
          <w:szCs w:val="24"/>
        </w:rPr>
        <w:t>ного района и утверждает его.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94"/>
      <w:bookmarkEnd w:id="8"/>
      <w:r w:rsidRPr="00CC7509">
        <w:rPr>
          <w:sz w:val="24"/>
          <w:szCs w:val="24"/>
        </w:rPr>
        <w:t xml:space="preserve">3.4. </w:t>
      </w:r>
      <w:proofErr w:type="gramStart"/>
      <w:r w:rsidRPr="00CC7509">
        <w:rPr>
          <w:sz w:val="24"/>
          <w:szCs w:val="24"/>
        </w:rPr>
        <w:t>Задание содержит требования к составу, содержанию и форме подготавливаемых матери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лов, масштабам карт (схем), разрабатываемых в составе проекта схемы территориального планиров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ния муниципального района, и в составе материалов, обосновывающих принимаемые проектные р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шения, а также этапы, последовательность и сроки в</w:t>
      </w:r>
      <w:r w:rsidRPr="00CC7509">
        <w:rPr>
          <w:sz w:val="24"/>
          <w:szCs w:val="24"/>
        </w:rPr>
        <w:t>ы</w:t>
      </w:r>
      <w:r w:rsidRPr="00CC7509">
        <w:rPr>
          <w:sz w:val="24"/>
          <w:szCs w:val="24"/>
        </w:rPr>
        <w:t>полнения работ, определяет перечень исходных данных, представляемых Администрацией муниципального района, и перечень исходных данных, сбор которых осуществляет исполнитель, содержит указания на необходимость проведения инжене</w:t>
      </w:r>
      <w:r w:rsidRPr="00CC7509">
        <w:rPr>
          <w:sz w:val="24"/>
          <w:szCs w:val="24"/>
        </w:rPr>
        <w:t>р</w:t>
      </w:r>
      <w:r w:rsidRPr="00CC7509">
        <w:rPr>
          <w:sz w:val="24"/>
          <w:szCs w:val="24"/>
        </w:rPr>
        <w:t>ных</w:t>
      </w:r>
      <w:proofErr w:type="gramEnd"/>
      <w:r w:rsidRPr="00CC7509">
        <w:rPr>
          <w:sz w:val="24"/>
          <w:szCs w:val="24"/>
        </w:rPr>
        <w:t xml:space="preserve"> изысканий, перечень соглас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ваний.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3.5. Администрация муниципального района в соответствии с действующим законодательством Ро</w:t>
      </w:r>
      <w:r w:rsidRPr="00CC7509">
        <w:rPr>
          <w:sz w:val="24"/>
          <w:szCs w:val="24"/>
        </w:rPr>
        <w:t>с</w:t>
      </w:r>
      <w:r w:rsidRPr="00CC7509">
        <w:rPr>
          <w:sz w:val="24"/>
          <w:szCs w:val="24"/>
        </w:rPr>
        <w:t>сийской Федерации организует размещение муниципального заказа по подготовке проекта схемы территориального планирования Валдайского муниципального района и по его итогам определяет ра</w:t>
      </w:r>
      <w:r w:rsidRPr="00CC7509">
        <w:rPr>
          <w:sz w:val="24"/>
          <w:szCs w:val="24"/>
        </w:rPr>
        <w:t>з</w:t>
      </w:r>
      <w:r w:rsidRPr="00CC7509">
        <w:rPr>
          <w:sz w:val="24"/>
          <w:szCs w:val="24"/>
        </w:rPr>
        <w:t>работчика проекта схемы территориального план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рования муниципального района.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3.6. Подготовка проекта схемы территориального планирования муниципального района ос</w:t>
      </w:r>
      <w:r w:rsidRPr="00CC7509">
        <w:rPr>
          <w:sz w:val="24"/>
          <w:szCs w:val="24"/>
        </w:rPr>
        <w:t>у</w:t>
      </w:r>
      <w:r w:rsidRPr="00CC7509">
        <w:rPr>
          <w:sz w:val="24"/>
          <w:szCs w:val="24"/>
        </w:rPr>
        <w:t>ществл</w:t>
      </w:r>
      <w:r w:rsidRPr="00CC7509">
        <w:rPr>
          <w:sz w:val="24"/>
          <w:szCs w:val="24"/>
        </w:rPr>
        <w:t>я</w:t>
      </w:r>
      <w:r w:rsidRPr="00CC7509">
        <w:rPr>
          <w:sz w:val="24"/>
          <w:szCs w:val="24"/>
        </w:rPr>
        <w:t xml:space="preserve">ется в соответствии с требованиями </w:t>
      </w:r>
      <w:hyperlink r:id="rId16" w:history="1">
        <w:r w:rsidRPr="00CC7509">
          <w:rPr>
            <w:rStyle w:val="ae"/>
            <w:color w:val="auto"/>
            <w:sz w:val="24"/>
            <w:szCs w:val="24"/>
            <w:u w:val="none"/>
          </w:rPr>
          <w:t>ст. 9</w:t>
        </w:r>
      </w:hyperlink>
      <w:r w:rsidRPr="00CC7509">
        <w:rPr>
          <w:sz w:val="24"/>
          <w:szCs w:val="24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а также с уч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том предложений заинтересованных лиц.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3.6.1. Проект схемы территориального планирования муниципального района не м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 xml:space="preserve">нее чем за три </w:t>
      </w:r>
      <w:r w:rsidRPr="00CC7509">
        <w:rPr>
          <w:sz w:val="24"/>
          <w:szCs w:val="24"/>
        </w:rPr>
        <w:lastRenderedPageBreak/>
        <w:t>месяца до ее утверждения размещается в федеральной государственной информационной системе те</w:t>
      </w:r>
      <w:r w:rsidRPr="00CC7509">
        <w:rPr>
          <w:sz w:val="24"/>
          <w:szCs w:val="24"/>
        </w:rPr>
        <w:t>р</w:t>
      </w:r>
      <w:r w:rsidRPr="00CC7509">
        <w:rPr>
          <w:sz w:val="24"/>
          <w:szCs w:val="24"/>
        </w:rPr>
        <w:t>ритор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ального планирования (далее - ФГИС ТП).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3.6.2. Заинтересованные лица вправе представить свои предложения по проекту схемы террит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риал</w:t>
      </w:r>
      <w:r w:rsidRPr="00CC7509">
        <w:rPr>
          <w:sz w:val="24"/>
          <w:szCs w:val="24"/>
        </w:rPr>
        <w:t>ь</w:t>
      </w:r>
      <w:r w:rsidRPr="00CC7509">
        <w:rPr>
          <w:sz w:val="24"/>
          <w:szCs w:val="24"/>
        </w:rPr>
        <w:t>ного планирования муниципального района.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3.7. В трехдневный срок со дня обеспечения доступа к проекту схемы территориального план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ров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ния муниципального района в ФГИС ТП Администрация муниципального района уведомляет в электронной форме и (или) посредством почтового отправления органы государственной власти и о</w:t>
      </w:r>
      <w:r w:rsidRPr="00CC7509">
        <w:rPr>
          <w:sz w:val="24"/>
          <w:szCs w:val="24"/>
        </w:rPr>
        <w:t>р</w:t>
      </w:r>
      <w:r w:rsidRPr="00CC7509">
        <w:rPr>
          <w:sz w:val="24"/>
          <w:szCs w:val="24"/>
        </w:rPr>
        <w:t xml:space="preserve">ганы местного самоуправления в соответствии со </w:t>
      </w:r>
      <w:hyperlink r:id="rId17" w:history="1">
        <w:r w:rsidRPr="00CC7509">
          <w:rPr>
            <w:rStyle w:val="ae"/>
            <w:color w:val="auto"/>
            <w:sz w:val="24"/>
            <w:szCs w:val="24"/>
            <w:u w:val="none"/>
          </w:rPr>
          <w:t>стат</w:t>
        </w:r>
        <w:r w:rsidRPr="00CC7509">
          <w:rPr>
            <w:rStyle w:val="ae"/>
            <w:color w:val="auto"/>
            <w:sz w:val="24"/>
            <w:szCs w:val="24"/>
            <w:u w:val="none"/>
          </w:rPr>
          <w:t>ь</w:t>
        </w:r>
        <w:r w:rsidRPr="00CC7509">
          <w:rPr>
            <w:rStyle w:val="ae"/>
            <w:color w:val="auto"/>
            <w:sz w:val="24"/>
            <w:szCs w:val="24"/>
            <w:u w:val="none"/>
          </w:rPr>
          <w:t>ей 21</w:t>
        </w:r>
      </w:hyperlink>
      <w:r w:rsidRPr="00CC7509">
        <w:rPr>
          <w:sz w:val="24"/>
          <w:szCs w:val="24"/>
        </w:rPr>
        <w:t xml:space="preserve"> Градостроительного кодекса Российской Федерации.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 xml:space="preserve">3.8. </w:t>
      </w:r>
      <w:proofErr w:type="gramStart"/>
      <w:r w:rsidRPr="00CC7509">
        <w:rPr>
          <w:sz w:val="24"/>
          <w:szCs w:val="24"/>
        </w:rPr>
        <w:t>Проект схемы территориального планирования муниципального района с заключениями о</w:t>
      </w:r>
      <w:r w:rsidRPr="00CC7509">
        <w:rPr>
          <w:sz w:val="24"/>
          <w:szCs w:val="24"/>
        </w:rPr>
        <w:t>р</w:t>
      </w:r>
      <w:r w:rsidRPr="00CC7509">
        <w:rPr>
          <w:sz w:val="24"/>
          <w:szCs w:val="24"/>
        </w:rPr>
        <w:t>ганов, уполномоченных законодательством Российской Федерации на согласование схемы территор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ального планирования, документами и материалами, представленными комиссией по подготовке сх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мы территориального планирования, направляется Главой Валдайского муниципального района на утверждение в Думу Валдайского мун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ципального района.</w:t>
      </w:r>
      <w:proofErr w:type="gramEnd"/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3.9. Схема территориального планирования муниципального района в течение десяти дней со дня ее утверждения размещается в ФГИС ТП.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3.10. Правообладатели земельных участков, объектов капитального строительства, если их права и законные интересы нарушаются или могут быть нарушены в результате утверждения схемы терр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ториального планирования муниципального района, вправе оспорить схему территориального план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рования муниципального района в судебном п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рядке.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104"/>
      <w:bookmarkEnd w:id="9"/>
      <w:r w:rsidRPr="00CC7509">
        <w:rPr>
          <w:b/>
          <w:sz w:val="24"/>
          <w:szCs w:val="24"/>
        </w:rPr>
        <w:t>4. Особенности согласования проекта схемы территориального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7509">
        <w:rPr>
          <w:b/>
          <w:sz w:val="24"/>
          <w:szCs w:val="24"/>
        </w:rPr>
        <w:t>планирования муниципального района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Согласование проекта схемы территориального планирования муниципального района осущест</w:t>
      </w:r>
      <w:r w:rsidRPr="00CC7509">
        <w:rPr>
          <w:sz w:val="24"/>
          <w:szCs w:val="24"/>
        </w:rPr>
        <w:t>в</w:t>
      </w:r>
      <w:r w:rsidRPr="00CC7509">
        <w:rPr>
          <w:sz w:val="24"/>
          <w:szCs w:val="24"/>
        </w:rPr>
        <w:t>ляе</w:t>
      </w:r>
      <w:r w:rsidRPr="00CC7509">
        <w:rPr>
          <w:sz w:val="24"/>
          <w:szCs w:val="24"/>
        </w:rPr>
        <w:t>т</w:t>
      </w:r>
      <w:r w:rsidRPr="00CC7509">
        <w:rPr>
          <w:sz w:val="24"/>
          <w:szCs w:val="24"/>
        </w:rPr>
        <w:t xml:space="preserve">ся в соответствии со </w:t>
      </w:r>
      <w:hyperlink r:id="rId18" w:history="1">
        <w:r w:rsidRPr="00CC7509">
          <w:rPr>
            <w:rStyle w:val="ae"/>
            <w:color w:val="auto"/>
            <w:sz w:val="24"/>
            <w:szCs w:val="24"/>
            <w:u w:val="none"/>
          </w:rPr>
          <w:t>статьёй 21</w:t>
        </w:r>
      </w:hyperlink>
      <w:r w:rsidRPr="00CC7509">
        <w:rPr>
          <w:sz w:val="24"/>
          <w:szCs w:val="24"/>
        </w:rPr>
        <w:t xml:space="preserve"> Градостроительного кодекса Российской Федерации.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0" w:name="Par109"/>
      <w:bookmarkEnd w:id="10"/>
      <w:r w:rsidRPr="00CC7509">
        <w:rPr>
          <w:b/>
          <w:sz w:val="24"/>
          <w:szCs w:val="24"/>
        </w:rPr>
        <w:t>5. Порядок внесения изменений в схему территориального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C7509">
        <w:rPr>
          <w:b/>
          <w:sz w:val="24"/>
          <w:szCs w:val="24"/>
        </w:rPr>
        <w:t>планирования муниципального района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5.1. Внесение изменений в схему территориального планирования муниципального района ос</w:t>
      </w:r>
      <w:r w:rsidRPr="00CC7509">
        <w:rPr>
          <w:sz w:val="24"/>
          <w:szCs w:val="24"/>
        </w:rPr>
        <w:t>у</w:t>
      </w:r>
      <w:r w:rsidRPr="00CC7509">
        <w:rPr>
          <w:sz w:val="24"/>
          <w:szCs w:val="24"/>
        </w:rPr>
        <w:t>ществляется по предложениям органов государственной власти Российской Федерации, органов гос</w:t>
      </w:r>
      <w:r w:rsidRPr="00CC7509">
        <w:rPr>
          <w:sz w:val="24"/>
          <w:szCs w:val="24"/>
        </w:rPr>
        <w:t>у</w:t>
      </w:r>
      <w:r w:rsidRPr="00CC7509">
        <w:rPr>
          <w:sz w:val="24"/>
          <w:szCs w:val="24"/>
        </w:rPr>
        <w:t>дарственной власти субъектов Российской Федерации, органов местного самоуправления, заинтерес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ванных юридич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>ских и физических лиц.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13"/>
      <w:bookmarkEnd w:id="11"/>
      <w:r w:rsidRPr="00CC7509">
        <w:rPr>
          <w:sz w:val="24"/>
          <w:szCs w:val="24"/>
        </w:rPr>
        <w:t>5.2. Предложения о внесении изменений в схему территориального планирования муниципальн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го района с их обоснованием направляются в комиссию по землепользованию и застройке  Админ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страции муниципального района.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5.3. Комиссия по землепользованию и застройке в течение 30 дней со дня получения предлож</w:t>
      </w:r>
      <w:r w:rsidRPr="00CC7509">
        <w:rPr>
          <w:sz w:val="24"/>
          <w:szCs w:val="24"/>
        </w:rPr>
        <w:t>е</w:t>
      </w:r>
      <w:r w:rsidRPr="00CC7509">
        <w:rPr>
          <w:sz w:val="24"/>
          <w:szCs w:val="24"/>
        </w:rPr>
        <w:t xml:space="preserve">ний, указанных в </w:t>
      </w:r>
      <w:hyperlink r:id="rId19" w:anchor="Par113#Par113" w:history="1">
        <w:r w:rsidRPr="00CC7509">
          <w:rPr>
            <w:rStyle w:val="ae"/>
            <w:color w:val="auto"/>
            <w:sz w:val="24"/>
            <w:szCs w:val="24"/>
            <w:u w:val="none"/>
          </w:rPr>
          <w:t>пункте 5.2</w:t>
        </w:r>
      </w:hyperlink>
      <w:r w:rsidRPr="00CC7509">
        <w:rPr>
          <w:sz w:val="24"/>
          <w:szCs w:val="24"/>
        </w:rPr>
        <w:t xml:space="preserve"> настоящего Положения, дает заключение об их целесообразности и направляет его Главе  муниципального района для принятия решения о внесении изменений в схему территориального пл</w:t>
      </w:r>
      <w:r w:rsidRPr="00CC7509">
        <w:rPr>
          <w:sz w:val="24"/>
          <w:szCs w:val="24"/>
        </w:rPr>
        <w:t>а</w:t>
      </w:r>
      <w:r w:rsidRPr="00CC7509">
        <w:rPr>
          <w:sz w:val="24"/>
          <w:szCs w:val="24"/>
        </w:rPr>
        <w:t>нирования муниципального района  либо мотивированный отказ.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5.4. Внесение изменений в схему территориального планирования муниципального района ос</w:t>
      </w:r>
      <w:r w:rsidRPr="00CC7509">
        <w:rPr>
          <w:sz w:val="24"/>
          <w:szCs w:val="24"/>
        </w:rPr>
        <w:t>у</w:t>
      </w:r>
      <w:r w:rsidRPr="00CC7509">
        <w:rPr>
          <w:sz w:val="24"/>
          <w:szCs w:val="24"/>
        </w:rPr>
        <w:t xml:space="preserve">ществляется в соответствии с требованиями, предусмотренными Градостроительным </w:t>
      </w:r>
      <w:hyperlink r:id="rId20" w:history="1">
        <w:r w:rsidRPr="00CC7509">
          <w:rPr>
            <w:rStyle w:val="ae"/>
            <w:color w:val="auto"/>
            <w:sz w:val="24"/>
            <w:szCs w:val="24"/>
            <w:u w:val="none"/>
          </w:rPr>
          <w:t>кодексом</w:t>
        </w:r>
      </w:hyperlink>
      <w:r w:rsidRPr="00CC7509">
        <w:rPr>
          <w:sz w:val="24"/>
          <w:szCs w:val="24"/>
        </w:rPr>
        <w:t xml:space="preserve"> Ро</w:t>
      </w:r>
      <w:r w:rsidRPr="00CC7509">
        <w:rPr>
          <w:sz w:val="24"/>
          <w:szCs w:val="24"/>
        </w:rPr>
        <w:t>с</w:t>
      </w:r>
      <w:r w:rsidRPr="00CC7509">
        <w:rPr>
          <w:sz w:val="24"/>
          <w:szCs w:val="24"/>
        </w:rPr>
        <w:t xml:space="preserve">сийской Федерации, с учетом </w:t>
      </w:r>
      <w:hyperlink r:id="rId21" w:anchor="Par44#Par44" w:history="1">
        <w:r w:rsidRPr="00CC7509">
          <w:rPr>
            <w:rStyle w:val="ae"/>
            <w:color w:val="auto"/>
            <w:sz w:val="24"/>
            <w:szCs w:val="24"/>
            <w:u w:val="none"/>
          </w:rPr>
          <w:t>разделов 2</w:t>
        </w:r>
      </w:hyperlink>
      <w:r w:rsidRPr="00CC7509">
        <w:rPr>
          <w:sz w:val="24"/>
          <w:szCs w:val="24"/>
        </w:rPr>
        <w:t xml:space="preserve">, </w:t>
      </w:r>
      <w:hyperlink r:id="rId22" w:anchor="Par88#Par88" w:history="1">
        <w:r w:rsidRPr="00CC7509">
          <w:rPr>
            <w:rStyle w:val="ae"/>
            <w:color w:val="auto"/>
            <w:sz w:val="24"/>
            <w:szCs w:val="24"/>
            <w:u w:val="none"/>
          </w:rPr>
          <w:t>3</w:t>
        </w:r>
      </w:hyperlink>
      <w:r w:rsidRPr="00CC7509">
        <w:rPr>
          <w:sz w:val="24"/>
          <w:szCs w:val="24"/>
        </w:rPr>
        <w:t xml:space="preserve"> наст</w:t>
      </w:r>
      <w:r w:rsidRPr="00CC7509">
        <w:rPr>
          <w:sz w:val="24"/>
          <w:szCs w:val="24"/>
        </w:rPr>
        <w:t>о</w:t>
      </w:r>
      <w:r w:rsidRPr="00CC7509">
        <w:rPr>
          <w:sz w:val="24"/>
          <w:szCs w:val="24"/>
        </w:rPr>
        <w:t>ящего Положения.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509" w:rsidRPr="00CC7509" w:rsidRDefault="00CC7509" w:rsidP="00CC75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2" w:name="Par117"/>
      <w:bookmarkEnd w:id="12"/>
      <w:r w:rsidRPr="00CC7509">
        <w:rPr>
          <w:b/>
          <w:sz w:val="24"/>
          <w:szCs w:val="24"/>
        </w:rPr>
        <w:t>6. Реализация схемы территориального план</w:t>
      </w:r>
      <w:r w:rsidRPr="00CC7509">
        <w:rPr>
          <w:b/>
          <w:sz w:val="24"/>
          <w:szCs w:val="24"/>
        </w:rPr>
        <w:t>и</w:t>
      </w:r>
      <w:r w:rsidRPr="00CC7509">
        <w:rPr>
          <w:b/>
          <w:sz w:val="24"/>
          <w:szCs w:val="24"/>
        </w:rPr>
        <w:t>рования</w:t>
      </w:r>
    </w:p>
    <w:p w:rsidR="00CC7509" w:rsidRDefault="00CC7509" w:rsidP="00CC75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509">
        <w:rPr>
          <w:sz w:val="24"/>
          <w:szCs w:val="24"/>
        </w:rPr>
        <w:t>Реализация схемы территориального планирования муниципального района осуществляется п</w:t>
      </w:r>
      <w:r w:rsidRPr="00CC7509">
        <w:rPr>
          <w:sz w:val="24"/>
          <w:szCs w:val="24"/>
        </w:rPr>
        <w:t>у</w:t>
      </w:r>
      <w:r w:rsidRPr="00CC7509">
        <w:rPr>
          <w:sz w:val="24"/>
          <w:szCs w:val="24"/>
        </w:rPr>
        <w:t>тем выполнения мероприятий, которые предусмотрены программами, утвержденными Администрац</w:t>
      </w:r>
      <w:r w:rsidRPr="00CC7509">
        <w:rPr>
          <w:sz w:val="24"/>
          <w:szCs w:val="24"/>
        </w:rPr>
        <w:t>и</w:t>
      </w:r>
      <w:r w:rsidRPr="00CC7509">
        <w:rPr>
          <w:sz w:val="24"/>
          <w:szCs w:val="24"/>
        </w:rPr>
        <w:t>ей муниципального района и реализуемыми за счет средств бюджета Валдайского муниципального района, или нормативными правовыми актами Администрации муниципального района.</w:t>
      </w:r>
    </w:p>
    <w:p w:rsidR="00CC7509" w:rsidRPr="00CC7509" w:rsidRDefault="00CC7509" w:rsidP="00CC750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2D60CB">
      <w:headerReference w:type="even" r:id="rId23"/>
      <w:headerReference w:type="default" r:id="rId24"/>
      <w:pgSz w:w="11906" w:h="16838"/>
      <w:pgMar w:top="426" w:right="567" w:bottom="142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FC" w:rsidRDefault="00F019FC">
      <w:r>
        <w:separator/>
      </w:r>
    </w:p>
  </w:endnote>
  <w:endnote w:type="continuationSeparator" w:id="0">
    <w:p w:rsidR="00F019FC" w:rsidRDefault="00F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FC" w:rsidRDefault="00F019FC">
      <w:r>
        <w:separator/>
      </w:r>
    </w:p>
  </w:footnote>
  <w:footnote w:type="continuationSeparator" w:id="0">
    <w:p w:rsidR="00F019FC" w:rsidRDefault="00F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D60C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D60CB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4B0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C7509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CF4340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38E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9FC"/>
    <w:rsid w:val="00F01FAF"/>
    <w:rsid w:val="00F02050"/>
    <w:rsid w:val="00F041D3"/>
    <w:rsid w:val="00F04EE7"/>
    <w:rsid w:val="00F068C9"/>
    <w:rsid w:val="00F1009C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B26E7A1A533C809998749DFAE13D4C4B566DFB34B26AEF6A066C3FB9DA5E7FB653E08F890E49BqFH6L" TargetMode="External"/><Relationship Id="rId13" Type="http://schemas.openxmlformats.org/officeDocument/2006/relationships/hyperlink" Target="file:///Y:\&#1055;&#1091;&#1083;%20&#1086;&#1073;&#1084;&#1077;&#1085;&#1072;\&#1052;&#1040;&#1064;&#1041;&#1070;&#1056;&#1054;\&#1056;&#1067;&#1041;&#1050;&#1048;&#1053;\&#1057;&#1058;&#1055;%20&#1042;&#1052;&#1056;.doc" TargetMode="External"/><Relationship Id="rId18" Type="http://schemas.openxmlformats.org/officeDocument/2006/relationships/hyperlink" Target="consultantplus://offline/ref=F8CB26E7A1A533C809998749DFAE13D4C4B566DFB34B26AEF6A066C3FB9DA5E7FB653E08F890E59CqFH1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Y:\&#1055;&#1091;&#1083;%20&#1086;&#1073;&#1084;&#1077;&#1085;&#1072;\&#1052;&#1040;&#1064;&#1041;&#1070;&#1056;&#1054;\&#1056;&#1067;&#1041;&#1050;&#1048;&#1053;\&#1057;&#1058;&#1055;%20&#1042;&#1052;&#1056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B26E7A1A533C809999944C9C24CDCC1B93BDABF462EFBADFF3D9EAC94AFB0BC2A674ABC9DE79DF33CB5qCH0L" TargetMode="External"/><Relationship Id="rId17" Type="http://schemas.openxmlformats.org/officeDocument/2006/relationships/hyperlink" Target="consultantplus://offline/ref=F8CB26E7A1A533C809998749DFAE13D4C4B566DFB34B26AEF6A066C3FB9DA5E7FB653E08F890E59CqFH1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CB26E7A1A533C809998749DFAE13D4C4B566DFB34B26AEF6A066C3FB9DA5E7FB653E08F891E39CqFH5L" TargetMode="External"/><Relationship Id="rId20" Type="http://schemas.openxmlformats.org/officeDocument/2006/relationships/hyperlink" Target="consultantplus://offline/ref=F8CB26E7A1A533C809998749DFAE13D4C4B566DFB34B26AEF6A066C3FBq9H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CB26E7A1A533C809998749DFAE13D4C4B566DFB34B26AEF6A066C3FB9DA5E7FB653E08F890E49BqFH6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56;&#1067;&#1041;&#1050;&#1048;&#1053;\&#1057;&#1058;&#1055;%20&#1042;&#1052;&#1056;.doc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Y:\&#1055;&#1091;&#1083;%20&#1086;&#1073;&#1084;&#1077;&#1085;&#1072;\&#1052;&#1040;&#1064;&#1041;&#1070;&#1056;&#1054;\&#1056;&#1067;&#1041;&#1050;&#1048;&#1053;\&#1057;&#1058;&#1055;%20&#1042;&#1052;&#1056;.doc" TargetMode="External"/><Relationship Id="rId19" Type="http://schemas.openxmlformats.org/officeDocument/2006/relationships/hyperlink" Target="file:///Y:\&#1055;&#1091;&#1083;%20&#1086;&#1073;&#1084;&#1077;&#1085;&#1072;\&#1052;&#1040;&#1064;&#1041;&#1070;&#1056;&#1054;\&#1056;&#1067;&#1041;&#1050;&#1048;&#1053;\&#1057;&#1058;&#1055;%20&#1042;&#1052;&#1056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B26E7A1A533C809999944C9C24CDCC1B93BDABF462EFBADFF3D9EAC94AFB0BC2A674ABC9DE79DF33CB5qCH0L" TargetMode="External"/><Relationship Id="rId14" Type="http://schemas.openxmlformats.org/officeDocument/2006/relationships/hyperlink" Target="file:///Y:\&#1055;&#1091;&#1083;%20&#1086;&#1073;&#1084;&#1077;&#1085;&#1072;\&#1052;&#1040;&#1064;&#1041;&#1070;&#1056;&#1054;\&#1056;&#1067;&#1041;&#1050;&#1048;&#1053;\&#1057;&#1058;&#1055;%20&#1042;&#1052;&#1056;.doc" TargetMode="External"/><Relationship Id="rId22" Type="http://schemas.openxmlformats.org/officeDocument/2006/relationships/hyperlink" Target="file:///Y:\&#1055;&#1091;&#1083;%20&#1086;&#1073;&#1084;&#1077;&#1085;&#1072;\&#1052;&#1040;&#1064;&#1041;&#1070;&#1056;&#1054;\&#1056;&#1067;&#1041;&#1050;&#1048;&#1053;\&#1057;&#1058;&#1055;%20&#1042;&#105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15672</CharactersWithSpaces>
  <SharedDoc>false</SharedDoc>
  <HLinks>
    <vt:vector size="90" baseType="variant">
      <vt:variant>
        <vt:i4>74056749</vt:i4>
      </vt:variant>
      <vt:variant>
        <vt:i4>42</vt:i4>
      </vt:variant>
      <vt:variant>
        <vt:i4>0</vt:i4>
      </vt:variant>
      <vt:variant>
        <vt:i4>5</vt:i4>
      </vt:variant>
      <vt:variant>
        <vt:lpwstr>\\192.168.1.10\res$\Пул обмена\МАШБЮРО\РЫБКИН\СТП ВМР.doc</vt:lpwstr>
      </vt:variant>
      <vt:variant>
        <vt:lpwstr>Par88#Par88</vt:lpwstr>
      </vt:variant>
      <vt:variant>
        <vt:i4>74056737</vt:i4>
      </vt:variant>
      <vt:variant>
        <vt:i4>39</vt:i4>
      </vt:variant>
      <vt:variant>
        <vt:i4>0</vt:i4>
      </vt:variant>
      <vt:variant>
        <vt:i4>5</vt:i4>
      </vt:variant>
      <vt:variant>
        <vt:lpwstr>\\192.168.1.10\res$\Пул обмена\МАШБЮРО\РЫБКИН\СТП ВМР.doc</vt:lpwstr>
      </vt:variant>
      <vt:variant>
        <vt:lpwstr>Par44#Par44</vt:lpwstr>
      </vt:variant>
      <vt:variant>
        <vt:i4>262224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consultantplus://offline/ref=F8CB26E7A1A533C809998749DFAE13D4C4B566DFB34B26AEF6A066C3FBq9HDL</vt:lpwstr>
      </vt:variant>
      <vt:variant>
        <vt:lpwstr/>
      </vt:variant>
      <vt:variant>
        <vt:i4>68748373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обмена\МАШБЮРО\РЫБКИН\СТП ВМР.doc</vt:lpwstr>
      </vt:variant>
      <vt:variant>
        <vt:lpwstr>Par113#Par113</vt:lpwstr>
      </vt:variant>
      <vt:variant>
        <vt:i4>6881384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consultantplus://offline/ref=F8CB26E7A1A533C809998749DFAE13D4C4B566DFB34B26AEF6A066C3FB9DA5E7FB653E08F890E59CqFH1L</vt:lpwstr>
      </vt:variant>
      <vt:variant>
        <vt:lpwstr/>
      </vt:variant>
      <vt:variant>
        <vt:i4>6881384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consultantplus://offline/ref=F8CB26E7A1A533C809998749DFAE13D4C4B566DFB34B26AEF6A066C3FB9DA5E7FB653E08F890E59CqFH1L</vt:lpwstr>
      </vt:variant>
      <vt:variant>
        <vt:lpwstr/>
      </vt:variant>
      <vt:variant>
        <vt:i4>6881387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consultantplus://offline/ref=F8CB26E7A1A533C809998749DFAE13D4C4B566DFB34B26AEF6A066C3FB9DA5E7FB653E08F891E39CqFH5L</vt:lpwstr>
      </vt:variant>
      <vt:variant>
        <vt:lpwstr/>
      </vt:variant>
      <vt:variant>
        <vt:i4>74056737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обмена\МАШБЮРО\РЫБКИН\СТП ВМР.doc</vt:lpwstr>
      </vt:variant>
      <vt:variant>
        <vt:lpwstr>Par94#Par94</vt:lpwstr>
      </vt:variant>
      <vt:variant>
        <vt:i4>74056740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обмена\МАШБЮРО\РЫБКИН\СТП ВМР.doc</vt:lpwstr>
      </vt:variant>
      <vt:variant>
        <vt:lpwstr>Par51#Par51</vt:lpwstr>
      </vt:variant>
      <vt:variant>
        <vt:i4>74056748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обмена\МАШБЮРО\РЫБКИН\СТП ВМР.doc</vt:lpwstr>
      </vt:variant>
      <vt:variant>
        <vt:lpwstr>Par49#Par49</vt:lpwstr>
      </vt:variant>
      <vt:variant>
        <vt:i4>458843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consultantplus://offline/ref=F8CB26E7A1A533C809999944C9C24CDCC1B93BDABF462EFBADFF3D9EAC94AFB0BC2A674ABC9DE79DF33CB5qCH0L</vt:lpwstr>
      </vt:variant>
      <vt:variant>
        <vt:lpwstr/>
      </vt:variant>
      <vt:variant>
        <vt:i4>6881391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consultantplus://offline/ref=F8CB26E7A1A533C809998749DFAE13D4C4B566DFB34B26AEF6A066C3FB9DA5E7FB653E08F890E49BqFH6L</vt:lpwstr>
      </vt:variant>
      <vt:variant>
        <vt:lpwstr/>
      </vt:variant>
      <vt:variant>
        <vt:i4>74056742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обмена\МАШБЮРО\РЫБКИН\СТП ВМР.doc</vt:lpwstr>
      </vt:variant>
      <vt:variant>
        <vt:lpwstr>Par33#Par33</vt:lpwstr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consultantplus://offline/ref=F8CB26E7A1A533C809999944C9C24CDCC1B93BDABF462EFBADFF3D9EAC94AFB0BC2A674ABC9DE79DF33CB5qCH0L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consultantplus://offline/ref=F8CB26E7A1A533C809998749DFAE13D4C4B566DFB34B26AEF6A066C3FB9DA5E7FB653E08F890E49BqFH6L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2015-06-22T10:59:00Z</cp:lastPrinted>
  <dcterms:created xsi:type="dcterms:W3CDTF">2015-06-23T08:28:00Z</dcterms:created>
  <dcterms:modified xsi:type="dcterms:W3CDTF">2015-06-23T08:28:00Z</dcterms:modified>
</cp:coreProperties>
</file>