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r w:rsidRPr="005F24EE"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E80072">
        <w:rPr>
          <w:color w:val="000000"/>
          <w:sz w:val="28"/>
        </w:rPr>
        <w:t>28.02.2012</w:t>
      </w:r>
      <w:r w:rsidR="005F24EE">
        <w:rPr>
          <w:color w:val="000000"/>
          <w:sz w:val="28"/>
        </w:rPr>
        <w:t xml:space="preserve">   </w:t>
      </w:r>
      <w:r w:rsidR="00E80072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№</w:t>
      </w:r>
      <w:r w:rsidR="00E80072">
        <w:rPr>
          <w:color w:val="000000"/>
          <w:sz w:val="28"/>
        </w:rPr>
        <w:t xml:space="preserve"> 44-рг</w:t>
      </w:r>
      <w:r w:rsidR="00630D96">
        <w:rPr>
          <w:color w:val="000000"/>
          <w:sz w:val="28"/>
        </w:rPr>
        <w:t xml:space="preserve"> </w:t>
      </w:r>
      <w:r w:rsidR="00694F57">
        <w:rPr>
          <w:color w:val="000000"/>
          <w:sz w:val="28"/>
        </w:rPr>
        <w:t xml:space="preserve"> </w:t>
      </w:r>
      <w:r w:rsidR="0031677F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C72B0C" w:rsidRDefault="00C72B0C">
      <w:pPr>
        <w:rPr>
          <w:color w:val="000000"/>
          <w:sz w:val="28"/>
        </w:rPr>
      </w:pPr>
      <w:r>
        <w:rPr>
          <w:color w:val="000000"/>
          <w:sz w:val="28"/>
        </w:rPr>
        <w:t>(с изменениями</w:t>
      </w:r>
      <w:r w:rsidR="00DF4C84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от 15.11.2013 № 168</w:t>
      </w:r>
      <w:r w:rsidR="00DC43F4">
        <w:rPr>
          <w:color w:val="000000"/>
          <w:sz w:val="28"/>
        </w:rPr>
        <w:t>9</w:t>
      </w:r>
      <w:r>
        <w:rPr>
          <w:color w:val="000000"/>
          <w:sz w:val="28"/>
        </w:rPr>
        <w:t>)</w:t>
      </w:r>
    </w:p>
    <w:p w:rsidR="00CA6658" w:rsidRDefault="00CA6658" w:rsidP="00AA3646">
      <w:pPr>
        <w:spacing w:line="240" w:lineRule="exact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0"/>
        <w:gridCol w:w="4712"/>
      </w:tblGrid>
      <w:tr w:rsidR="00E80072">
        <w:tc>
          <w:tcPr>
            <w:tcW w:w="4785" w:type="dxa"/>
            <w:shd w:val="clear" w:color="auto" w:fill="auto"/>
          </w:tcPr>
          <w:p w:rsidR="00717A07" w:rsidRDefault="00E80072">
            <w:pPr>
              <w:spacing w:line="240" w:lineRule="exact"/>
              <w:ind w:right="-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регламента предоставления 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ниципальной услуги  «Предоста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ление архивных документов для пользователей в читальный зал </w:t>
            </w:r>
          </w:p>
          <w:p w:rsidR="00E80072" w:rsidRDefault="00E80072">
            <w:pPr>
              <w:spacing w:line="240" w:lineRule="exact"/>
              <w:ind w:right="-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хива»</w:t>
            </w:r>
          </w:p>
          <w:p w:rsidR="00E80072" w:rsidRDefault="00E800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80072" w:rsidRDefault="00E80072">
            <w:pPr>
              <w:rPr>
                <w:sz w:val="28"/>
                <w:szCs w:val="28"/>
              </w:rPr>
            </w:pPr>
          </w:p>
        </w:tc>
      </w:tr>
    </w:tbl>
    <w:p w:rsidR="00E80072" w:rsidRDefault="00E80072" w:rsidP="00E80072">
      <w:pPr>
        <w:ind w:right="-96"/>
        <w:rPr>
          <w:sz w:val="28"/>
          <w:szCs w:val="28"/>
        </w:rPr>
      </w:pPr>
    </w:p>
    <w:p w:rsidR="00E80072" w:rsidRDefault="00E80072" w:rsidP="00E80072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17.11.2011 № 1855 «Об утверждении реестра муниципальных услуг, предоставляемых Администрацией Валдайского муниципального района и подведомственными муниципальными учреждениями»:</w:t>
      </w:r>
    </w:p>
    <w:p w:rsidR="00E80072" w:rsidRDefault="00E80072" w:rsidP="00E80072">
      <w:pPr>
        <w:ind w:right="-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предоставления муниципальной услуги «Предоставление архивных документов для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в читальный зал архива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E80072" w:rsidRDefault="00E80072" w:rsidP="00E80072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2.Комитету экономического развития Администрации муниципального района обеспечить размещение  распоряжения в сети Интернет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Администрации Валдайского муниципального района </w:t>
      </w:r>
      <w:hyperlink r:id="rId8" w:history="1">
        <w:r>
          <w:rPr>
            <w:rStyle w:val="ae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 xml:space="preserve">. </w:t>
      </w:r>
    </w:p>
    <w:p w:rsidR="00630D96" w:rsidRDefault="00630D96" w:rsidP="00630D96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630D96" w:rsidRDefault="00630D96" w:rsidP="00630D96">
      <w:pPr>
        <w:jc w:val="both"/>
        <w:rPr>
          <w:b/>
          <w:sz w:val="28"/>
          <w:szCs w:val="28"/>
          <w:lang w:eastAsia="ar-SA"/>
        </w:rPr>
      </w:pPr>
    </w:p>
    <w:p w:rsidR="005C06A1" w:rsidRDefault="002E5A3C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22C3">
        <w:rPr>
          <w:b/>
          <w:sz w:val="28"/>
          <w:szCs w:val="28"/>
        </w:rPr>
        <w:tab/>
      </w:r>
      <w:r w:rsidR="001622C3">
        <w:rPr>
          <w:b/>
          <w:sz w:val="28"/>
          <w:szCs w:val="28"/>
        </w:rPr>
        <w:tab/>
      </w:r>
      <w:r w:rsidR="001622C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В.М. Данилов</w:t>
      </w: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456F" w:rsidRDefault="0000456F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456F" w:rsidRDefault="0000456F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456F" w:rsidRDefault="0000456F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456F" w:rsidRDefault="0000456F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5745" w:rsidRDefault="009A5745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5745" w:rsidRDefault="009A5745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5745" w:rsidRDefault="009A5745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5745" w:rsidRDefault="009A5745" w:rsidP="009A57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УТВЕРЖДЁН</w:t>
      </w:r>
    </w:p>
    <w:p w:rsidR="009A5745" w:rsidRDefault="009A5745" w:rsidP="009A574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9A5745" w:rsidRDefault="009A5745" w:rsidP="009A574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муниципального района</w:t>
      </w:r>
    </w:p>
    <w:p w:rsidR="009A5745" w:rsidRPr="009A5745" w:rsidRDefault="009A5745" w:rsidP="009A574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от  28.02.2012   № 44-рг</w:t>
      </w:r>
    </w:p>
    <w:p w:rsidR="009A5745" w:rsidRDefault="009A5745" w:rsidP="009A5745">
      <w:pPr>
        <w:jc w:val="center"/>
        <w:rPr>
          <w:b/>
          <w:sz w:val="28"/>
          <w:szCs w:val="28"/>
        </w:rPr>
      </w:pPr>
    </w:p>
    <w:p w:rsidR="009A5745" w:rsidRDefault="009A5745" w:rsidP="009A5745">
      <w:pPr>
        <w:jc w:val="center"/>
        <w:rPr>
          <w:b/>
          <w:sz w:val="28"/>
          <w:szCs w:val="28"/>
        </w:rPr>
      </w:pPr>
    </w:p>
    <w:p w:rsidR="009A5745" w:rsidRDefault="009A5745" w:rsidP="009A5745">
      <w:pPr>
        <w:jc w:val="center"/>
        <w:rPr>
          <w:b/>
          <w:sz w:val="28"/>
          <w:szCs w:val="28"/>
        </w:rPr>
      </w:pPr>
    </w:p>
    <w:p w:rsidR="009A5745" w:rsidRDefault="009A5745" w:rsidP="009A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8E1928" w:rsidRDefault="009A5745" w:rsidP="00650262">
      <w:pPr>
        <w:spacing w:line="240" w:lineRule="exact"/>
        <w:jc w:val="center"/>
        <w:rPr>
          <w:sz w:val="28"/>
          <w:szCs w:val="28"/>
        </w:rPr>
      </w:pPr>
      <w:r w:rsidRPr="00650262">
        <w:rPr>
          <w:sz w:val="28"/>
          <w:szCs w:val="28"/>
        </w:rPr>
        <w:t xml:space="preserve">предоставления муниципальной услуги «Предоставление архивных </w:t>
      </w:r>
    </w:p>
    <w:p w:rsidR="009A5745" w:rsidRPr="00650262" w:rsidRDefault="009A5745" w:rsidP="00650262">
      <w:pPr>
        <w:spacing w:line="240" w:lineRule="exact"/>
        <w:jc w:val="center"/>
        <w:rPr>
          <w:sz w:val="28"/>
          <w:szCs w:val="28"/>
        </w:rPr>
      </w:pPr>
      <w:r w:rsidRPr="00650262">
        <w:rPr>
          <w:sz w:val="28"/>
          <w:szCs w:val="28"/>
        </w:rPr>
        <w:t>докуме</w:t>
      </w:r>
      <w:r w:rsidRPr="00650262">
        <w:rPr>
          <w:sz w:val="28"/>
          <w:szCs w:val="28"/>
        </w:rPr>
        <w:t>н</w:t>
      </w:r>
      <w:r w:rsidRPr="00650262">
        <w:rPr>
          <w:sz w:val="28"/>
          <w:szCs w:val="28"/>
        </w:rPr>
        <w:t>тов для пользователей в читальный зал архива»</w:t>
      </w:r>
    </w:p>
    <w:p w:rsidR="009A5745" w:rsidRDefault="009A5745" w:rsidP="009A5745">
      <w:pPr>
        <w:jc w:val="center"/>
        <w:rPr>
          <w:b/>
          <w:sz w:val="28"/>
          <w:szCs w:val="28"/>
        </w:rPr>
      </w:pPr>
    </w:p>
    <w:p w:rsidR="009A5745" w:rsidRDefault="009A5745" w:rsidP="009A5745">
      <w:pPr>
        <w:jc w:val="center"/>
        <w:rPr>
          <w:b/>
          <w:sz w:val="28"/>
          <w:szCs w:val="28"/>
        </w:rPr>
      </w:pPr>
    </w:p>
    <w:p w:rsidR="00471448" w:rsidRDefault="009A5745" w:rsidP="009A574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1.Общие положения</w:t>
      </w:r>
    </w:p>
    <w:p w:rsidR="009A5745" w:rsidRPr="009A5745" w:rsidRDefault="009A5745" w:rsidP="009A5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1.1.  Предмет регулирования административного регламента</w:t>
      </w:r>
    </w:p>
    <w:p w:rsidR="009A5745" w:rsidRDefault="009A5745" w:rsidP="00471448">
      <w:pPr>
        <w:ind w:right="-1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 муниципальной  услуги «Предоставление архивных документов для пользователей в читальный зал архива» (далее  Административный регламент),  разработан в целях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качества исполнения и доступности результатов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 по предоставлению архивных документов для пользователей в читальный зал архива (далее муниципальная услуга),  создания комфортных условий для получателей муниципальной услуги (далее заявители) 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порядок, сроки и  последовательность действий (административных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цедур) архивного сектора Администрации Валдайского муниципального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(далее архивный сектор) при предоставлении муниципальной услуги.</w:t>
      </w:r>
    </w:p>
    <w:p w:rsidR="009A5745" w:rsidRPr="00471448" w:rsidRDefault="00471448" w:rsidP="00471448">
      <w:pPr>
        <w:pStyle w:val="af"/>
        <w:spacing w:before="0" w:after="0"/>
        <w:rPr>
          <w:b/>
          <w:bCs/>
          <w:sz w:val="28"/>
          <w:szCs w:val="28"/>
        </w:rPr>
      </w:pPr>
      <w:r>
        <w:rPr>
          <w:bCs/>
        </w:rPr>
        <w:tab/>
      </w:r>
      <w:r w:rsidR="009A5745" w:rsidRPr="00471448">
        <w:rPr>
          <w:b/>
          <w:bCs/>
          <w:sz w:val="28"/>
          <w:szCs w:val="28"/>
        </w:rPr>
        <w:t xml:space="preserve">1.2. </w:t>
      </w:r>
      <w:r w:rsidR="009A5745" w:rsidRPr="00471448">
        <w:rPr>
          <w:b/>
          <w:sz w:val="28"/>
          <w:szCs w:val="28"/>
        </w:rPr>
        <w:t>Описание заявителей</w:t>
      </w:r>
    </w:p>
    <w:p w:rsidR="009A5745" w:rsidRDefault="009A5745" w:rsidP="009A5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муниципальной услуги  являются:</w:t>
      </w:r>
    </w:p>
    <w:p w:rsidR="00471448" w:rsidRDefault="009A5745" w:rsidP="00471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физические лица, обращающиеся на законных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к архивным фондам и документам для получения и использования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информации, в том числе иностранные граждане и лица без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данства.</w:t>
      </w:r>
    </w:p>
    <w:p w:rsidR="009A5745" w:rsidRDefault="009A5745" w:rsidP="004714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Порядок информирования о предоставлении  муниципальной услуги</w:t>
      </w:r>
    </w:p>
    <w:p w:rsidR="009A5745" w:rsidRDefault="009A5745" w:rsidP="009A5745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1.3.1 Информация о порядке оказания муниципальной услуги, мест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нахождении и графике работы архивного сектора предоставляется:</w:t>
      </w:r>
    </w:p>
    <w:p w:rsidR="009A5745" w:rsidRDefault="009A5745" w:rsidP="009A5745">
      <w:pPr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непосредственно в архивном секторе и по телефонам 2-08-85, 2-03-25, 2-31-44 (доп.127); на официальном сайте 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Новгородской области»  - </w:t>
      </w:r>
      <w:hyperlink r:id="rId9" w:history="1">
        <w:r>
          <w:rPr>
            <w:rStyle w:val="ae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>.</w:t>
      </w:r>
    </w:p>
    <w:p w:rsidR="009A5745" w:rsidRPr="00471448" w:rsidRDefault="009A5745" w:rsidP="009A574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 w:rsidRPr="00471448">
        <w:rPr>
          <w:sz w:val="28"/>
          <w:szCs w:val="28"/>
        </w:rPr>
        <w:t>Архивный сектор Администрации Валдайского муниципального рай</w:t>
      </w:r>
      <w:r w:rsidRPr="00471448">
        <w:rPr>
          <w:sz w:val="28"/>
          <w:szCs w:val="28"/>
        </w:rPr>
        <w:t>о</w:t>
      </w:r>
      <w:r w:rsidRPr="00471448">
        <w:rPr>
          <w:sz w:val="28"/>
          <w:szCs w:val="28"/>
        </w:rPr>
        <w:t>на Новгородской области</w:t>
      </w:r>
    </w:p>
    <w:p w:rsidR="009A5745" w:rsidRDefault="009A5745" w:rsidP="009A574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 w:rsidRPr="00471448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архивного сектора:  пр. Комсомольский, д.19/21, каб. 202   г.Валдай, Новгородской области, 175400;</w:t>
      </w:r>
      <w:r>
        <w:t xml:space="preserve"> </w:t>
      </w:r>
      <w:r>
        <w:rPr>
          <w:sz w:val="28"/>
          <w:szCs w:val="28"/>
        </w:rPr>
        <w:t xml:space="preserve">электронный адрес: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ertseva</w:t>
      </w:r>
      <w:r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(для архива)</w:t>
      </w:r>
    </w:p>
    <w:p w:rsidR="009A5745" w:rsidRDefault="009A5745" w:rsidP="009A574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 w:rsidRPr="00471448">
        <w:rPr>
          <w:spacing w:val="-1"/>
          <w:sz w:val="28"/>
          <w:szCs w:val="28"/>
        </w:rPr>
        <w:t>Телефон</w:t>
      </w:r>
      <w:r>
        <w:rPr>
          <w:spacing w:val="-1"/>
          <w:sz w:val="28"/>
          <w:szCs w:val="28"/>
        </w:rPr>
        <w:t xml:space="preserve"> заведующего архивным сектором</w:t>
      </w:r>
      <w:r>
        <w:rPr>
          <w:sz w:val="28"/>
          <w:szCs w:val="28"/>
        </w:rPr>
        <w:t xml:space="preserve">: (8 – 816 – 66) 2-08-85, </w:t>
      </w:r>
    </w:p>
    <w:p w:rsidR="009A5745" w:rsidRDefault="009A5745" w:rsidP="009A574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2-03-25, 2-31-44 (доп.127);</w:t>
      </w:r>
    </w:p>
    <w:p w:rsidR="009A5745" w:rsidRPr="00471448" w:rsidRDefault="009A5745" w:rsidP="00471448">
      <w:pPr>
        <w:jc w:val="both"/>
      </w:pPr>
      <w:r>
        <w:rPr>
          <w:sz w:val="28"/>
          <w:szCs w:val="28"/>
        </w:rPr>
        <w:t xml:space="preserve">          </w:t>
      </w:r>
      <w:r w:rsidRPr="00471448">
        <w:rPr>
          <w:sz w:val="28"/>
          <w:szCs w:val="28"/>
        </w:rPr>
        <w:t>Режим работы архивного сектора</w:t>
      </w:r>
      <w:r>
        <w:rPr>
          <w:sz w:val="28"/>
          <w:szCs w:val="28"/>
        </w:rPr>
        <w:t>: время работы: ежедневно с 8-00 до 17-00,  перерыв с 12-00 до 13-00. Приёмное время для граждан – понедел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ник, вторник, среда, четверг – с 8-00 до 12-00, выходные дни – суббота,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кресенье.</w:t>
      </w:r>
    </w:p>
    <w:p w:rsidR="009A5745" w:rsidRDefault="00471448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745">
        <w:rPr>
          <w:sz w:val="28"/>
          <w:szCs w:val="28"/>
        </w:rPr>
        <w:t>1.3.2. Информирование по процедуре предоставления  муниципальной усл</w:t>
      </w:r>
      <w:r w:rsidR="009A5745">
        <w:rPr>
          <w:sz w:val="28"/>
          <w:szCs w:val="28"/>
        </w:rPr>
        <w:t>у</w:t>
      </w:r>
      <w:r w:rsidR="009A5745">
        <w:rPr>
          <w:sz w:val="28"/>
          <w:szCs w:val="28"/>
        </w:rPr>
        <w:t xml:space="preserve">ги производится: 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телефону или при личном обращении пользователя;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письменным запросам пользователей;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посредством размещения сведений  на информационном стенде;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электронной почте;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средствам размещения сведений в информационной системе 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«Портал государственных и муниципальных услуг (функций) Новгородской области». 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1.3.3. При ответах на телефонные звонки сотрудник сектора подробно со ссылкой на источник  информирует обратившихся по интересующим их вопросам, касающихся деятельности архивного сектора. Ответ на телефо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звонок должен содержать информацию о фамилии, имени, отчестве и должности сотрудника, принявшего телефонный звонок.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Время разговора не должно  превышать 10 минут.</w:t>
      </w:r>
    </w:p>
    <w:p w:rsidR="009A5745" w:rsidRDefault="009A5745" w:rsidP="009A5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мя, сотрудник, осуществляющий устное информирование, может предложить заинтересованным лицам обратиться за необходимой информацией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менном виде либо назначить другое удобное для заинтересованного лица время для устного информирования (с учетом графика работы архивного сектора).  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1.3.4. При информировании посредством личного обращения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 архивного сектора обязан принять заинтересованное лицо в заранее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гласованное время в соответствии с графиком работы архивного сектора  в рамках настоящего регламента.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1.3.5. При информировании по письменным обращениям ответ 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фамилии, имени, отчества, номера телефона исполнителя направляе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почтой в адрес заинтересованного лица.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1.3.6. Информационный стенд содержит сведения о порядке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муниципальной  услуги.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информационных стендах в помещениях архивного сектора,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назначенных для приёма документов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размещаются: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извлечения из законодательных и иных нормативных правовых актов, содержащие нормы, регулирующие деятельность по предоставлению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 административного регламента с приложениями;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и требования, предъявляемые к этим документам;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образцы оформления заявления и анкеты пользователя, необходимых для предоставления муниципальной услуги, и требования к ним;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 для отказа в предоставлении муниципальной услуги;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 приёма  граждан;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порядок информирования о ходе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получения консультаций;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обжалования решения, действий или бездействий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лиц, предоставляющих  муниципальную услугу.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A5745" w:rsidRDefault="009A5745" w:rsidP="009A574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1.3.7. Порядок получения консультаций (справок) о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Консультации (справки) по вопросам предоставления муниципальной услуги осуществляются сотрудником архивного сектора.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Консультации предоставляются по следующим вопросам: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порядке оформления заявления и анкеты пользователя, необходимых для предоставления муниципальной услуги;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месте хранения архивных документов, необходимых для получения муниципальной услуги (государственный или муниципальный архив);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правилах работы пользователей в читальных залах государственных архивов Российской Федерации;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другим интересующим граждан вопросам о порядке предоставления муниципальной услуги.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Консультации предоставляются при личном обращении, посредством телефона или электронной почты.</w:t>
      </w:r>
    </w:p>
    <w:p w:rsidR="005D76BE" w:rsidRDefault="00DC43F4" w:rsidP="005D76B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1.3.8.</w:t>
      </w:r>
      <w:r w:rsidR="005D76BE">
        <w:rPr>
          <w:bCs/>
          <w:sz w:val="28"/>
          <w:szCs w:val="28"/>
        </w:rPr>
        <w:t xml:space="preserve"> Услуга может быть представлена через многофункциональный центр предоставления государственных и муниципальных услуг (далее МФЦ), расположенный по адресу: Новгородская область, г. Валдай, ул. Гаг</w:t>
      </w:r>
      <w:r w:rsidR="005D76BE">
        <w:rPr>
          <w:bCs/>
          <w:sz w:val="28"/>
          <w:szCs w:val="28"/>
        </w:rPr>
        <w:t>а</w:t>
      </w:r>
      <w:r w:rsidR="005D76BE">
        <w:rPr>
          <w:bCs/>
          <w:sz w:val="28"/>
          <w:szCs w:val="28"/>
        </w:rPr>
        <w:t>рина, д.12/2.</w:t>
      </w:r>
    </w:p>
    <w:p w:rsidR="005D76BE" w:rsidRDefault="005D76BE" w:rsidP="005D76BE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(режим) приема заинтересованных лиц по вопросам предостав    ления государственной функции должностными лицами МФЦ:</w:t>
      </w:r>
    </w:p>
    <w:p w:rsidR="005D76BE" w:rsidRDefault="005D76BE" w:rsidP="005D76BE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понедельник: с 8.30 до 12;</w:t>
      </w:r>
    </w:p>
    <w:p w:rsidR="005D76BE" w:rsidRDefault="005D76BE" w:rsidP="005D76BE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вторник, среда, пятница:  с 8.30до 17.30;</w:t>
      </w:r>
    </w:p>
    <w:p w:rsidR="005D76BE" w:rsidRDefault="005D76BE" w:rsidP="005D76BE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четверг: с 8.30 до 20.00;</w:t>
      </w:r>
    </w:p>
    <w:p w:rsidR="005D76BE" w:rsidRDefault="005D76BE" w:rsidP="005D76BE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суббота: с 9.00 до 14.00; воскресение: выходной;</w:t>
      </w:r>
    </w:p>
    <w:p w:rsidR="005D76BE" w:rsidRDefault="005D76BE" w:rsidP="005D76BE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МФЦ (8-816-66) 2-18-19;</w:t>
      </w:r>
    </w:p>
    <w:p w:rsidR="009A5745" w:rsidRDefault="005D76BE" w:rsidP="005D76B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>Адрес электронной почты: mfc/ vald</w:t>
      </w:r>
      <w:r>
        <w:rPr>
          <w:bCs/>
          <w:sz w:val="28"/>
          <w:szCs w:val="28"/>
          <w:lang w:val="en-US"/>
        </w:rPr>
        <w:t>a</w:t>
      </w:r>
      <w:r>
        <w:rPr>
          <w:bCs/>
          <w:sz w:val="28"/>
          <w:szCs w:val="28"/>
        </w:rPr>
        <w:t>y @</w:t>
      </w:r>
      <w:r>
        <w:rPr>
          <w:bCs/>
          <w:sz w:val="28"/>
          <w:szCs w:val="28"/>
          <w:lang w:val="en-US"/>
        </w:rPr>
        <w:t>gmail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cjm</w:t>
      </w:r>
      <w:r>
        <w:rPr>
          <w:bCs/>
          <w:sz w:val="28"/>
          <w:szCs w:val="28"/>
        </w:rPr>
        <w:t>».</w:t>
      </w:r>
    </w:p>
    <w:p w:rsidR="009A5745" w:rsidRPr="00051B5A" w:rsidRDefault="00051B5A" w:rsidP="00051B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A5745">
        <w:rPr>
          <w:b/>
          <w:sz w:val="28"/>
          <w:szCs w:val="28"/>
        </w:rPr>
        <w:t>. Стандарт предоставления муниципальной услуги</w:t>
      </w:r>
    </w:p>
    <w:p w:rsidR="00051B5A" w:rsidRDefault="009A5745" w:rsidP="00051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1B5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2.1. Наименование муниципальной услуги</w:t>
      </w:r>
    </w:p>
    <w:p w:rsidR="009A5745" w:rsidRPr="00051B5A" w:rsidRDefault="00051B5A" w:rsidP="00051B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5745">
        <w:rPr>
          <w:sz w:val="28"/>
          <w:szCs w:val="28"/>
        </w:rPr>
        <w:t>Предоставление муниципальной услуги по предоставлению архивных документов для пользователей в читальный зал архива  документов, наход</w:t>
      </w:r>
      <w:r w:rsidR="009A5745">
        <w:rPr>
          <w:sz w:val="28"/>
          <w:szCs w:val="28"/>
        </w:rPr>
        <w:t>я</w:t>
      </w:r>
      <w:r w:rsidR="009A5745">
        <w:rPr>
          <w:sz w:val="28"/>
          <w:szCs w:val="28"/>
        </w:rPr>
        <w:t>щихся на хранении в архивном секторе.</w:t>
      </w:r>
    </w:p>
    <w:p w:rsidR="009A5745" w:rsidRPr="00051B5A" w:rsidRDefault="009A5745" w:rsidP="00051B5A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Предоставление муниципальной услуги по предоставлению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для исследователей в читальный зал архива осуществляет архивный сектор.</w:t>
      </w:r>
    </w:p>
    <w:p w:rsidR="009A5745" w:rsidRPr="00051B5A" w:rsidRDefault="009A5745" w:rsidP="00051B5A">
      <w:pPr>
        <w:jc w:val="both"/>
        <w:rPr>
          <w:sz w:val="28"/>
          <w:szCs w:val="28"/>
          <w:highlight w:val="lightGray"/>
        </w:rPr>
      </w:pPr>
      <w:r w:rsidRPr="00051B5A">
        <w:rPr>
          <w:sz w:val="28"/>
          <w:szCs w:val="28"/>
        </w:rPr>
        <w:t xml:space="preserve">               Непосредственное предоставление муниципальной услуги ос</w:t>
      </w:r>
      <w:r w:rsidRPr="00051B5A">
        <w:rPr>
          <w:sz w:val="28"/>
          <w:szCs w:val="28"/>
        </w:rPr>
        <w:t>у</w:t>
      </w:r>
      <w:r w:rsidRPr="00051B5A">
        <w:rPr>
          <w:sz w:val="28"/>
          <w:szCs w:val="28"/>
        </w:rPr>
        <w:t>ществляют сотрудник архивного сектора, путём  предоставления пользоват</w:t>
      </w:r>
      <w:r w:rsidRPr="00051B5A">
        <w:rPr>
          <w:sz w:val="28"/>
          <w:szCs w:val="28"/>
        </w:rPr>
        <w:t>е</w:t>
      </w:r>
      <w:r w:rsidRPr="00051B5A">
        <w:rPr>
          <w:sz w:val="28"/>
          <w:szCs w:val="28"/>
        </w:rPr>
        <w:lastRenderedPageBreak/>
        <w:t>лю архивных документов, справочно-поисковых средств и инфо</w:t>
      </w:r>
      <w:r w:rsidRPr="00051B5A">
        <w:rPr>
          <w:sz w:val="28"/>
          <w:szCs w:val="28"/>
        </w:rPr>
        <w:t>р</w:t>
      </w:r>
      <w:r w:rsidRPr="00051B5A">
        <w:rPr>
          <w:sz w:val="28"/>
          <w:szCs w:val="28"/>
        </w:rPr>
        <w:t>мации об этих средствах.</w:t>
      </w:r>
    </w:p>
    <w:p w:rsidR="009A5745" w:rsidRPr="00051B5A" w:rsidRDefault="00051B5A" w:rsidP="00051B5A">
      <w:pPr>
        <w:pStyle w:val="af"/>
        <w:spacing w:before="0" w:after="0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2.3.</w:t>
      </w:r>
      <w:r w:rsidR="009A5745" w:rsidRPr="00051B5A">
        <w:rPr>
          <w:b/>
          <w:sz w:val="28"/>
          <w:szCs w:val="28"/>
        </w:rPr>
        <w:t>Результат предоставления муниципальной услуги</w:t>
      </w:r>
    </w:p>
    <w:p w:rsidR="009A5745" w:rsidRDefault="009A5745" w:rsidP="009A5745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выдача для пользования в читальном зале архивного сектора документов Архивного фонда  Российской Федерации и других архивных документов, а также справочно-поисковых средств к ним и изданий библиотечного (спр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вочно-информационного) фонда и получения необходимой информации.</w:t>
      </w:r>
    </w:p>
    <w:p w:rsidR="009A5745" w:rsidRDefault="009A5745" w:rsidP="009A57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2.4.  Сроки предоставления муниципальной услуги</w:t>
      </w:r>
    </w:p>
    <w:p w:rsidR="00051B5A" w:rsidRDefault="00051B5A" w:rsidP="00051B5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начала предоставления муниципальной услуги не должен превышать  1 рабочего дня с момента принятия решения о допуске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 для работы с архивными фондами и документами в читальном зале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хивного сектора. </w:t>
      </w:r>
    </w:p>
    <w:p w:rsidR="009A5745" w:rsidRDefault="00051B5A" w:rsidP="009A5745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устанавливается на 1 год со дня получения разрешения на работу с архивными фондами 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ментами в читальном зале архивного сектора. При необходимости срок предоставления муниципальной услуги может быть продлен заведующим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хивным сектором.</w:t>
      </w:r>
    </w:p>
    <w:p w:rsidR="00051B5A" w:rsidRDefault="00051B5A" w:rsidP="00051B5A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2.5.  Нормативно-правовое регулирование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</w:t>
      </w:r>
    </w:p>
    <w:p w:rsidR="00051B5A" w:rsidRDefault="00051B5A" w:rsidP="00051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регулируется следующими нормативными актами:</w:t>
      </w:r>
    </w:p>
    <w:p w:rsidR="00051B5A" w:rsidRDefault="00051B5A" w:rsidP="00051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Конституцией Российской Федерации;</w:t>
      </w:r>
    </w:p>
    <w:p w:rsidR="00051B5A" w:rsidRDefault="00051B5A" w:rsidP="00051B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Федеральным Законом от 22 октября 2004 года  № 125-ФЗ «Об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деле в Российской Федерации»;</w:t>
      </w:r>
    </w:p>
    <w:p w:rsidR="00051B5A" w:rsidRDefault="00051B5A" w:rsidP="00051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Федеральным законом от 2 мая 2006 года 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Федерации»;</w:t>
      </w:r>
    </w:p>
    <w:p w:rsidR="00051B5A" w:rsidRDefault="00051B5A" w:rsidP="00051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указом Президента Российской Федерации от 31 декабря 1993 года №2334 «О дополнительных гарантиях прав граждан на информацию»;</w:t>
      </w:r>
    </w:p>
    <w:p w:rsidR="00051B5A" w:rsidRDefault="00051B5A" w:rsidP="00051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Федеральным законом от 27 июля 2010 года 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предоставления государственных и муниципальных услуг»; </w:t>
      </w:r>
    </w:p>
    <w:p w:rsidR="00051B5A" w:rsidRDefault="00051B5A" w:rsidP="00051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51B5A" w:rsidRDefault="00051B5A" w:rsidP="00051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приказом Министерства культуры и массовых коммуникаций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18 января 2007 года № 19  «Об утверждении Правил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 Российской академии наук»;</w:t>
      </w:r>
    </w:p>
    <w:p w:rsidR="00051B5A" w:rsidRDefault="00051B5A" w:rsidP="00051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21.03. 2005 № 441-ОЗ «Об архивном деле в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области» ( далее  областной закон № 441-ОЗ);</w:t>
      </w:r>
    </w:p>
    <w:p w:rsidR="00051B5A" w:rsidRDefault="00051B5A" w:rsidP="00051B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Федеральной архивной службы России от 06 июля 1998 № 51 «Об утверждении Правил работы пользователей в читальных залах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ственных архивов Российской Федерации» (далее  Правила работы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в читальных залах государственных архивов РФ); </w:t>
      </w:r>
    </w:p>
    <w:p w:rsidR="00051B5A" w:rsidRDefault="00051B5A" w:rsidP="00051B5A">
      <w:pPr>
        <w:pStyle w:val="af"/>
        <w:spacing w:before="0" w:after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об архивном секторе </w:t>
      </w:r>
      <w:r>
        <w:rPr>
          <w:spacing w:val="-3"/>
          <w:sz w:val="28"/>
          <w:szCs w:val="28"/>
        </w:rPr>
        <w:t>Администрации Валдайского мун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ципального района, </w:t>
      </w:r>
      <w:r>
        <w:rPr>
          <w:sz w:val="28"/>
          <w:szCs w:val="28"/>
        </w:rPr>
        <w:t xml:space="preserve">утвержденным распоряжением Администрации </w:t>
      </w:r>
      <w:r>
        <w:rPr>
          <w:spacing w:val="-3"/>
          <w:sz w:val="28"/>
          <w:szCs w:val="28"/>
        </w:rPr>
        <w:t>Валда</w:t>
      </w:r>
      <w:r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от 12.02.2010 № 41- рг.</w:t>
      </w:r>
    </w:p>
    <w:p w:rsidR="00733613" w:rsidRPr="00733613" w:rsidRDefault="00733613" w:rsidP="007336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2.6.  Перечень документов, необходимых для предоставления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2.6.1. Основанием для</w:t>
      </w:r>
      <w:r>
        <w:rPr>
          <w:sz w:val="28"/>
          <w:szCs w:val="28"/>
        </w:rPr>
        <w:t xml:space="preserve">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личное письменное заявление в архивный сектор;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заполненная анкета пользователя (приложение 2 к административному регламенту); 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документ, удостоверяющий личность заявителя. </w:t>
      </w:r>
    </w:p>
    <w:p w:rsidR="00733613" w:rsidRDefault="00733613" w:rsidP="0073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Пользователи, ведущие научную работу в соответствии с планом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учреждений или выполняющие служебные задания, могут представлять письма направивших их организаций.</w:t>
      </w:r>
    </w:p>
    <w:p w:rsidR="00733613" w:rsidRDefault="00733613" w:rsidP="0073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Документы о предоставлении муниципальной услуги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в архивный сектор письменно, в том числе по электронной почте, или при личном посещении. </w:t>
      </w:r>
    </w:p>
    <w:p w:rsidR="00733613" w:rsidRDefault="00733613" w:rsidP="0073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Требования к оформлению документов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p w:rsidR="00733613" w:rsidRDefault="00733613" w:rsidP="00733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 наименование юридического лица (для граждан - фамилии,  имени и отчества), почтовый адрес заявителя,  указание темы (вопроса), хронологические рамки исследования;</w:t>
      </w:r>
    </w:p>
    <w:p w:rsidR="00733613" w:rsidRPr="00733613" w:rsidRDefault="00733613" w:rsidP="00733613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33613">
        <w:rPr>
          <w:rFonts w:ascii="Times New Roman" w:hAnsi="Times New Roman"/>
          <w:sz w:val="28"/>
          <w:szCs w:val="28"/>
        </w:rPr>
        <w:t>заявление и анкета пользователя могут быть заполнены от руки или машинописным способом, распечатаны посредством электронных печата</w:t>
      </w:r>
      <w:r w:rsidRPr="00733613">
        <w:rPr>
          <w:rFonts w:ascii="Times New Roman" w:hAnsi="Times New Roman"/>
          <w:sz w:val="28"/>
          <w:szCs w:val="28"/>
        </w:rPr>
        <w:t>ю</w:t>
      </w:r>
      <w:r w:rsidRPr="00733613">
        <w:rPr>
          <w:rFonts w:ascii="Times New Roman" w:hAnsi="Times New Roman"/>
          <w:sz w:val="28"/>
          <w:szCs w:val="28"/>
        </w:rPr>
        <w:t>щих устройств;</w:t>
      </w:r>
    </w:p>
    <w:p w:rsidR="00733613" w:rsidRDefault="00733613" w:rsidP="0073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анкета пользователя могут быть оформлены как получат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муниципальной услуги, так и специалистами архивного сектора;</w:t>
      </w:r>
    </w:p>
    <w:p w:rsidR="00733613" w:rsidRPr="00733613" w:rsidRDefault="00733613" w:rsidP="0073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анкета пользователя обязательно подписываются лично получателем муниципальной услуги.</w:t>
      </w:r>
    </w:p>
    <w:p w:rsidR="00733613" w:rsidRDefault="00733613" w:rsidP="00733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2.7. Перечень оснований для отказа в предоставлении 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2.7.1. Муниципальная услуга не предоставляется в случаях:</w:t>
      </w:r>
    </w:p>
    <w:p w:rsidR="00733613" w:rsidRDefault="00EA5E8F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613">
        <w:rPr>
          <w:sz w:val="28"/>
          <w:szCs w:val="28"/>
        </w:rPr>
        <w:t>отсутствия в заявлении необходимых сведений для проведения пои</w:t>
      </w:r>
      <w:r w:rsidR="00733613">
        <w:rPr>
          <w:sz w:val="28"/>
          <w:szCs w:val="28"/>
        </w:rPr>
        <w:t>с</w:t>
      </w:r>
      <w:r w:rsidR="00733613">
        <w:rPr>
          <w:sz w:val="28"/>
          <w:szCs w:val="28"/>
        </w:rPr>
        <w:t>ков запрашиваемой информации;</w:t>
      </w:r>
    </w:p>
    <w:p w:rsidR="00733613" w:rsidRDefault="00EA5E8F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613">
        <w:rPr>
          <w:sz w:val="28"/>
          <w:szCs w:val="28"/>
        </w:rPr>
        <w:t>ограничения на использование документов, установленные в соотве</w:t>
      </w:r>
      <w:r w:rsidR="00733613">
        <w:rPr>
          <w:sz w:val="28"/>
          <w:szCs w:val="28"/>
        </w:rPr>
        <w:t>т</w:t>
      </w:r>
      <w:r w:rsidR="00733613">
        <w:rPr>
          <w:sz w:val="28"/>
          <w:szCs w:val="28"/>
        </w:rPr>
        <w:t>ствии с законодательством Российской Федерации или фондообразоват</w:t>
      </w:r>
      <w:r w:rsidR="00733613">
        <w:rPr>
          <w:sz w:val="28"/>
          <w:szCs w:val="28"/>
        </w:rPr>
        <w:t>е</w:t>
      </w:r>
      <w:r w:rsidR="00733613">
        <w:rPr>
          <w:sz w:val="28"/>
          <w:szCs w:val="28"/>
        </w:rPr>
        <w:t>лем при передаче документов на постоянное хранение;</w:t>
      </w:r>
    </w:p>
    <w:p w:rsidR="00733613" w:rsidRDefault="00EA5E8F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613">
        <w:rPr>
          <w:sz w:val="28"/>
          <w:szCs w:val="28"/>
        </w:rPr>
        <w:t>отсутствия в заявлении наименования юридического лица (для гра</w:t>
      </w:r>
      <w:r w:rsidR="00733613">
        <w:rPr>
          <w:sz w:val="28"/>
          <w:szCs w:val="28"/>
        </w:rPr>
        <w:t>ж</w:t>
      </w:r>
      <w:r w:rsidR="00733613">
        <w:rPr>
          <w:sz w:val="28"/>
          <w:szCs w:val="28"/>
        </w:rPr>
        <w:t>дан - фамилии,  имени и отчества), почтового адреса пользователя;</w:t>
      </w:r>
    </w:p>
    <w:p w:rsidR="00733613" w:rsidRDefault="00733613" w:rsidP="0073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неудовлетворительного физического состояния запрашиваемых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фондов и документов.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2.7.2. Основанием для отсрочки в предоставлении муниципальной услуги является: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необходимость выполнения служебных заданий сотрудниками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сектора (справочная работа, тематическая разработка фондов,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 информационных материалов по запросам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сборников документов, изготовление страхового фонда или фонда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зования, проведение проверки наличия документов, реставрация или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документов и др.);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выдача дел и документов во временное пользование другим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ниям;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экспонирование заказанных материалов на выставке;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выдача их другому пользователю;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если архивные документы не прошли упорядочение.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2.7.3. Муниципальная услуга предоставляется бесплатно.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2.7.4. Время ожидания в очереди для представления документов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консультации не должно превышать 30 минут.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Максимальное время ожидания в очереди для запроса информации, получения результатов муниципальной услуги не должно превышать 15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733613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Время приёма документов от получателя муниципальной услуги, оценка полноты, достаточности сведений, указанных в них, не должно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30 минут.</w:t>
      </w:r>
    </w:p>
    <w:p w:rsidR="00733613" w:rsidRPr="00EA5E8F" w:rsidRDefault="00733613" w:rsidP="00733613">
      <w:pPr>
        <w:pStyle w:val="a5"/>
        <w:rPr>
          <w:szCs w:val="28"/>
          <w:highlight w:val="lightGray"/>
        </w:rPr>
      </w:pPr>
      <w:r>
        <w:tab/>
        <w:t>Время приёма получателя муниципальной услуги для консультации по интересующим вопросам не может превышать 10 минут.</w:t>
      </w:r>
    </w:p>
    <w:p w:rsidR="00733613" w:rsidRPr="00EA5E8F" w:rsidRDefault="00EA5E8F" w:rsidP="00EA5E8F">
      <w:pPr>
        <w:jc w:val="both"/>
        <w:rPr>
          <w:b/>
          <w:sz w:val="28"/>
          <w:szCs w:val="28"/>
        </w:rPr>
      </w:pPr>
      <w:r>
        <w:t xml:space="preserve">          </w:t>
      </w:r>
      <w:r>
        <w:tab/>
      </w:r>
      <w:r w:rsidR="00733613" w:rsidRPr="00EA5E8F">
        <w:rPr>
          <w:b/>
          <w:sz w:val="28"/>
          <w:szCs w:val="28"/>
        </w:rPr>
        <w:t xml:space="preserve">2.8. Требования к местам предоставления муниципальной услуги        </w:t>
      </w:r>
    </w:p>
    <w:p w:rsidR="00733613" w:rsidRDefault="00733613" w:rsidP="00733613">
      <w:pPr>
        <w:pStyle w:val="consplusnormal0"/>
        <w:tabs>
          <w:tab w:val="left" w:pos="-1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A5E8F">
        <w:rPr>
          <w:b/>
          <w:sz w:val="28"/>
          <w:szCs w:val="28"/>
        </w:rPr>
        <w:tab/>
      </w:r>
      <w:r>
        <w:rPr>
          <w:sz w:val="28"/>
          <w:szCs w:val="28"/>
        </w:rPr>
        <w:t>2.8.1. Расположение здания, в котором находится муниципальный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хив, должно осуществляться с учётом пешеходной доступности  для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733613" w:rsidRDefault="00733613" w:rsidP="00733613">
      <w:pPr>
        <w:pStyle w:val="consplusnormal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Помещение, в котором расположен муниципальный архив, должно быть оборудовано отдельным входом для свободного доступа пользователей. </w:t>
      </w:r>
    </w:p>
    <w:p w:rsidR="00733613" w:rsidRDefault="00733613" w:rsidP="00733613">
      <w:pPr>
        <w:pStyle w:val="consplusnormal0"/>
        <w:tabs>
          <w:tab w:val="left" w:pos="993"/>
        </w:tabs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(помещение) должен быть оборудован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</w:t>
      </w:r>
      <w:r>
        <w:rPr>
          <w:color w:val="000000"/>
          <w:sz w:val="28"/>
          <w:szCs w:val="28"/>
        </w:rPr>
        <w:softHyphen/>
        <w:t>мационной табличкой (вывеской), содержащей следующую информацию:</w:t>
      </w:r>
    </w:p>
    <w:p w:rsidR="00733613" w:rsidRDefault="00733613" w:rsidP="00733613">
      <w:pPr>
        <w:tabs>
          <w:tab w:val="left" w:pos="709"/>
          <w:tab w:val="left" w:pos="993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наименование;</w:t>
      </w:r>
    </w:p>
    <w:p w:rsidR="00733613" w:rsidRDefault="00733613" w:rsidP="00733613">
      <w:pPr>
        <w:tabs>
          <w:tab w:val="left" w:pos="709"/>
          <w:tab w:val="left" w:pos="993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местонахождение;</w:t>
      </w:r>
    </w:p>
    <w:p w:rsidR="00733613" w:rsidRDefault="00733613" w:rsidP="00733613">
      <w:pPr>
        <w:tabs>
          <w:tab w:val="left" w:pos="709"/>
          <w:tab w:val="left" w:pos="993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режим работы.</w:t>
      </w:r>
    </w:p>
    <w:p w:rsidR="00733613" w:rsidRDefault="00EA5E8F" w:rsidP="0073361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33613">
        <w:rPr>
          <w:color w:val="000000"/>
          <w:sz w:val="28"/>
          <w:szCs w:val="28"/>
        </w:rPr>
        <w:t>Вход в здание должен быть оборудован осветительными приборами</w:t>
      </w:r>
    </w:p>
    <w:p w:rsidR="00733613" w:rsidRDefault="00733613" w:rsidP="0073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Требования к оборудованию мест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услуги. </w:t>
      </w:r>
    </w:p>
    <w:p w:rsidR="00733613" w:rsidRDefault="00EA5E8F" w:rsidP="0073361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2.8.2.1.</w:t>
      </w:r>
      <w:r w:rsidR="0073361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читальном зале а</w:t>
      </w:r>
      <w:r w:rsidR="00733613">
        <w:rPr>
          <w:rFonts w:ascii="Times New Roman" w:hAnsi="Times New Roman" w:cs="Times New Roman"/>
          <w:sz w:val="28"/>
          <w:szCs w:val="28"/>
        </w:rPr>
        <w:t>р</w:t>
      </w:r>
      <w:r w:rsidR="00733613">
        <w:rPr>
          <w:rFonts w:ascii="Times New Roman" w:hAnsi="Times New Roman" w:cs="Times New Roman"/>
          <w:sz w:val="28"/>
          <w:szCs w:val="28"/>
        </w:rPr>
        <w:t>хивного сектора. При отсутствии специально выделенного помещения о</w:t>
      </w:r>
      <w:r w:rsidR="00733613">
        <w:rPr>
          <w:rFonts w:ascii="Times New Roman" w:hAnsi="Times New Roman" w:cs="Times New Roman"/>
          <w:sz w:val="28"/>
          <w:szCs w:val="28"/>
        </w:rPr>
        <w:t>б</w:t>
      </w:r>
      <w:r w:rsidR="00733613">
        <w:rPr>
          <w:rFonts w:ascii="Times New Roman" w:hAnsi="Times New Roman" w:cs="Times New Roman"/>
          <w:sz w:val="28"/>
          <w:szCs w:val="28"/>
        </w:rPr>
        <w:t>служивание пользователей производится в рабочей  комнате архива под ко</w:t>
      </w:r>
      <w:r w:rsidR="00733613">
        <w:rPr>
          <w:rFonts w:ascii="Times New Roman" w:hAnsi="Times New Roman" w:cs="Times New Roman"/>
          <w:sz w:val="28"/>
          <w:szCs w:val="28"/>
        </w:rPr>
        <w:t>н</w:t>
      </w:r>
      <w:r w:rsidR="00733613">
        <w:rPr>
          <w:rFonts w:ascii="Times New Roman" w:hAnsi="Times New Roman" w:cs="Times New Roman"/>
          <w:sz w:val="28"/>
          <w:szCs w:val="28"/>
        </w:rPr>
        <w:t>тролем с</w:t>
      </w:r>
      <w:r w:rsidR="00733613">
        <w:rPr>
          <w:rFonts w:ascii="Times New Roman" w:hAnsi="Times New Roman" w:cs="Times New Roman"/>
          <w:sz w:val="28"/>
          <w:szCs w:val="28"/>
        </w:rPr>
        <w:t>о</w:t>
      </w:r>
      <w:r w:rsidR="00733613">
        <w:rPr>
          <w:rFonts w:ascii="Times New Roman" w:hAnsi="Times New Roman" w:cs="Times New Roman"/>
          <w:sz w:val="28"/>
          <w:szCs w:val="28"/>
        </w:rPr>
        <w:t>трудника архивного сектора.</w:t>
      </w:r>
    </w:p>
    <w:p w:rsidR="00733613" w:rsidRDefault="00733613" w:rsidP="0073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работы с архивными фондами и документами определяется исходя из фактической нагрузки и возможностей для их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в здании, но не может составлять менее 3 мест в архивном секторе. При отсутствии читального зала в архивном секторе для пользователя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место в рабочем кабинете (стол, стул).</w:t>
      </w:r>
    </w:p>
    <w:p w:rsidR="00051B5A" w:rsidRDefault="00733613" w:rsidP="007336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Получатели муниципальной услуги обеспечиваются необходимыми бланк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письменными принадлежностями.</w:t>
      </w:r>
    </w:p>
    <w:p w:rsidR="00EA5E8F" w:rsidRDefault="00EA5E8F" w:rsidP="00EA5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2.8.2.2.В местах предоставления муниципальной услуги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оборудование доступных мест общественного пользования и хранения 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ней одежды посетителей.</w:t>
      </w:r>
    </w:p>
    <w:p w:rsidR="00EA5E8F" w:rsidRDefault="00EA5E8F" w:rsidP="00EA5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2.8.2.3.Места предоставления муниципальной услуги оборудуются противопожарной системой и средствами пожаротушения, системой охраны.</w:t>
      </w:r>
    </w:p>
    <w:p w:rsidR="00EA5E8F" w:rsidRPr="00EA5E8F" w:rsidRDefault="00EA5E8F" w:rsidP="00EA5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2.8.2.4.Требования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СанПинН 2.2.2/2.4.1340-03».</w:t>
      </w:r>
    </w:p>
    <w:p w:rsidR="00EA5E8F" w:rsidRDefault="00EA5E8F" w:rsidP="00EA5E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2.9. Другие положения, характеризующие требования к пред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ставлению муниципальной услуги</w:t>
      </w:r>
    </w:p>
    <w:p w:rsidR="00EA5E8F" w:rsidRDefault="00EA5E8F" w:rsidP="00EA5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2.9.1. Предоставление муниципальной услуги по  предоставлению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для исследователей в читальный зал архивного сектора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на безвозмездной основе. </w:t>
      </w:r>
    </w:p>
    <w:p w:rsidR="00EA5E8F" w:rsidRDefault="00EA5E8F" w:rsidP="00EA5E8F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2.9.2. По заказам пользователей, с учетом технических возможностей  архивного сектора, изготавливаются копии архивных документов: ксерок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пии,  а также копии на электронных носителях.</w:t>
      </w:r>
    </w:p>
    <w:p w:rsidR="009A5745" w:rsidRPr="00EA5E8F" w:rsidRDefault="00EA5E8F" w:rsidP="00EA5E8F">
      <w:pPr>
        <w:pStyle w:val="af2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A5E8F">
        <w:rPr>
          <w:rFonts w:ascii="Times New Roman" w:hAnsi="Times New Roman" w:cs="Times New Roman"/>
          <w:sz w:val="28"/>
          <w:szCs w:val="28"/>
        </w:rPr>
        <w:t>На копии архивного документа, изготовленной по заказу пользоват</w:t>
      </w:r>
      <w:r w:rsidRPr="00EA5E8F">
        <w:rPr>
          <w:rFonts w:ascii="Times New Roman" w:hAnsi="Times New Roman" w:cs="Times New Roman"/>
          <w:sz w:val="28"/>
          <w:szCs w:val="28"/>
        </w:rPr>
        <w:t>е</w:t>
      </w:r>
      <w:r w:rsidRPr="00EA5E8F">
        <w:rPr>
          <w:rFonts w:ascii="Times New Roman" w:hAnsi="Times New Roman" w:cs="Times New Roman"/>
          <w:sz w:val="28"/>
          <w:szCs w:val="28"/>
        </w:rPr>
        <w:t>ля,  архив указывает архивный шифр и номера листов единицы хранения а</w:t>
      </w:r>
      <w:r w:rsidRPr="00EA5E8F">
        <w:rPr>
          <w:rFonts w:ascii="Times New Roman" w:hAnsi="Times New Roman" w:cs="Times New Roman"/>
          <w:sz w:val="28"/>
          <w:szCs w:val="28"/>
        </w:rPr>
        <w:t>р</w:t>
      </w:r>
      <w:r w:rsidRPr="00EA5E8F">
        <w:rPr>
          <w:rFonts w:ascii="Times New Roman" w:hAnsi="Times New Roman" w:cs="Times New Roman"/>
          <w:sz w:val="28"/>
          <w:szCs w:val="28"/>
        </w:rPr>
        <w:t>хивного  д</w:t>
      </w:r>
      <w:r w:rsidRPr="00EA5E8F">
        <w:rPr>
          <w:rFonts w:ascii="Times New Roman" w:hAnsi="Times New Roman" w:cs="Times New Roman"/>
          <w:sz w:val="28"/>
          <w:szCs w:val="28"/>
        </w:rPr>
        <w:t>о</w:t>
      </w:r>
      <w:r w:rsidRPr="00EA5E8F">
        <w:rPr>
          <w:rFonts w:ascii="Times New Roman" w:hAnsi="Times New Roman" w:cs="Times New Roman"/>
          <w:sz w:val="28"/>
          <w:szCs w:val="28"/>
        </w:rPr>
        <w:t xml:space="preserve">кумента. </w:t>
      </w:r>
      <w:r w:rsidR="009A5745" w:rsidRPr="00EA5E8F">
        <w:rPr>
          <w:rFonts w:ascii="Times New Roman" w:hAnsi="Times New Roman" w:cs="Times New Roman"/>
          <w:sz w:val="28"/>
          <w:szCs w:val="28"/>
        </w:rPr>
        <w:tab/>
      </w:r>
    </w:p>
    <w:p w:rsidR="009A5745" w:rsidRDefault="009A5745" w:rsidP="009A574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A5E8F" w:rsidRDefault="00EA5E8F" w:rsidP="009A57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5745">
        <w:rPr>
          <w:b/>
          <w:sz w:val="28"/>
          <w:szCs w:val="28"/>
        </w:rPr>
        <w:t>.  Состав, последовательность и сроки выполнения администр</w:t>
      </w:r>
      <w:r w:rsidR="009A5745">
        <w:rPr>
          <w:b/>
          <w:sz w:val="28"/>
          <w:szCs w:val="28"/>
        </w:rPr>
        <w:t>а</w:t>
      </w:r>
      <w:r w:rsidR="009A5745">
        <w:rPr>
          <w:b/>
          <w:sz w:val="28"/>
          <w:szCs w:val="28"/>
        </w:rPr>
        <w:t xml:space="preserve">тивных процедур, требования к порядку их выполнения, в том числе особенности выполнения административных процедур </w:t>
      </w:r>
    </w:p>
    <w:p w:rsidR="009A5745" w:rsidRDefault="009A5745" w:rsidP="009A57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</w:t>
      </w:r>
      <w:r w:rsidR="00EA5E8F">
        <w:rPr>
          <w:b/>
          <w:sz w:val="28"/>
          <w:szCs w:val="28"/>
        </w:rPr>
        <w:t>орме</w:t>
      </w:r>
    </w:p>
    <w:p w:rsidR="009A5745" w:rsidRDefault="009A5745" w:rsidP="009A5745">
      <w:pPr>
        <w:rPr>
          <w:sz w:val="28"/>
          <w:szCs w:val="28"/>
          <w:highlight w:val="lightGray"/>
        </w:rPr>
      </w:pPr>
    </w:p>
    <w:p w:rsidR="009A5745" w:rsidRPr="00EA5E8F" w:rsidRDefault="009A5745" w:rsidP="00EA5E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3.1. Описание последовательности действий при предоставлении муниципальной услуги</w:t>
      </w:r>
    </w:p>
    <w:p w:rsidR="009A5745" w:rsidRDefault="009A5745" w:rsidP="009A5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по обеспечению доступа юридических и физических лиц к архивным фондам включает в себя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административные процедуры: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регистрация документов, предоставленных получателем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документов, предоставленных получателем муниципальной услуги;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выдача разрешения на работу в читальном зале архивного сектора;</w:t>
      </w:r>
    </w:p>
    <w:p w:rsidR="009A5745" w:rsidRDefault="009A5745" w:rsidP="009A5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>
        <w:rPr>
          <w:color w:val="000000"/>
          <w:sz w:val="28"/>
          <w:szCs w:val="28"/>
        </w:rPr>
        <w:t>редоставление</w:t>
      </w:r>
      <w:r>
        <w:rPr>
          <w:sz w:val="28"/>
          <w:szCs w:val="28"/>
        </w:rPr>
        <w:t xml:space="preserve"> пользователям результатов оказания муниципальной услуги;</w:t>
      </w:r>
    </w:p>
    <w:p w:rsidR="009A5745" w:rsidRPr="00A943F3" w:rsidRDefault="009A5745" w:rsidP="00A943F3">
      <w:pPr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Блок-схема последовательности действий архивного отдела при предоставлении муниципальной услуги приведена в приложении </w:t>
      </w:r>
      <w:r w:rsidRPr="009A5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к </w:t>
      </w:r>
      <w:r w:rsidR="00A943F3">
        <w:rPr>
          <w:color w:val="000000"/>
          <w:sz w:val="28"/>
          <w:szCs w:val="28"/>
        </w:rPr>
        <w:t xml:space="preserve"> адм</w:t>
      </w:r>
      <w:r w:rsidR="00A943F3">
        <w:rPr>
          <w:color w:val="000000"/>
          <w:sz w:val="28"/>
          <w:szCs w:val="28"/>
        </w:rPr>
        <w:t>и</w:t>
      </w:r>
      <w:r w:rsidR="00A943F3">
        <w:rPr>
          <w:color w:val="000000"/>
          <w:sz w:val="28"/>
          <w:szCs w:val="28"/>
        </w:rPr>
        <w:t>нис</w:t>
      </w:r>
      <w:r w:rsidR="00A943F3">
        <w:rPr>
          <w:color w:val="000000"/>
          <w:sz w:val="28"/>
          <w:szCs w:val="28"/>
        </w:rPr>
        <w:t>т</w:t>
      </w:r>
      <w:r w:rsidR="00A943F3">
        <w:rPr>
          <w:color w:val="000000"/>
          <w:sz w:val="28"/>
          <w:szCs w:val="28"/>
        </w:rPr>
        <w:t>ративному регламенту</w:t>
      </w:r>
      <w:r>
        <w:rPr>
          <w:color w:val="000000"/>
          <w:sz w:val="28"/>
          <w:szCs w:val="28"/>
        </w:rPr>
        <w:t>.</w:t>
      </w:r>
    </w:p>
    <w:p w:rsidR="009A5745" w:rsidRPr="00A943F3" w:rsidRDefault="009A5745" w:rsidP="00A94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3.2. Регистрация документов, предоставленных получателем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</w:t>
      </w:r>
      <w:r w:rsidR="00A943F3">
        <w:rPr>
          <w:sz w:val="28"/>
          <w:szCs w:val="28"/>
        </w:rPr>
        <w:t xml:space="preserve">       </w:t>
      </w:r>
    </w:p>
    <w:p w:rsidR="009A5745" w:rsidRDefault="009A5745" w:rsidP="009A57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3.2.1. Регистрация документов, представленных получателем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является основанием для начала действий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услуги.</w:t>
      </w:r>
    </w:p>
    <w:p w:rsidR="009A5745" w:rsidRDefault="009A5745" w:rsidP="009A57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3.2.2. Сотрудник архивного сектора, ведущий приём получателей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(далее  сотрудник, ведущий приём): 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представленных документов в журнале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 пользователей. </w:t>
      </w:r>
    </w:p>
    <w:p w:rsidR="009A5745" w:rsidRDefault="009A5745" w:rsidP="009A5745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   </w:t>
      </w:r>
    </w:p>
    <w:p w:rsidR="009A5745" w:rsidRPr="00A943F3" w:rsidRDefault="009A5745" w:rsidP="00A94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000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3.3. Анализ документов, предоставленных получателем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</w:t>
      </w:r>
      <w:r>
        <w:rPr>
          <w:sz w:val="28"/>
          <w:szCs w:val="28"/>
        </w:rPr>
        <w:t xml:space="preserve">        </w:t>
      </w:r>
    </w:p>
    <w:p w:rsidR="009A5745" w:rsidRDefault="009A5745" w:rsidP="009A5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3.3.1. Сотрудник, ведущий приём, осуществляет анализ тематики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ступивших заявлений с использованием имеющихся архивных справочников в традиционной и электронной форме, содержащих сведения об архивных фондах и документах, необходимых для предоставления муниципальной услуги.</w:t>
      </w:r>
    </w:p>
    <w:p w:rsidR="009A5745" w:rsidRDefault="009A5745" w:rsidP="009A57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ходе анализа документов определяется: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степень полноты информации, содержащейся в документах 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предоставления муниципальной услуги;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архивных фондов и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9A5745" w:rsidRPr="00A943F3" w:rsidRDefault="009A5745" w:rsidP="00A943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3.4. Выдача разрешения на работу в читальном зале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архива</w:t>
      </w:r>
    </w:p>
    <w:p w:rsidR="009A5745" w:rsidRDefault="009A5745" w:rsidP="009A5745">
      <w:pPr>
        <w:tabs>
          <w:tab w:val="left" w:pos="993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Разрешение на работу в читальном зале муниципального архива даётся заведующим архивным сектором при предоставлении личного заявл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или письма-отношения, направляющей организации </w:t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  3</w:t>
      </w:r>
      <w:r w:rsidR="00A943F3">
        <w:rPr>
          <w:color w:val="000000"/>
          <w:sz w:val="28"/>
          <w:szCs w:val="28"/>
        </w:rPr>
        <w:t xml:space="preserve"> к административному регламенту</w:t>
      </w:r>
      <w:r>
        <w:rPr>
          <w:color w:val="000000"/>
          <w:sz w:val="28"/>
          <w:szCs w:val="28"/>
        </w:rPr>
        <w:t>)</w:t>
      </w:r>
    </w:p>
    <w:p w:rsidR="009A5745" w:rsidRDefault="009A5745" w:rsidP="009A5745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3.4.2. Разрешение на допуск в читальный зал дается на необходимый пользователю срок, но не превышающий 1 год со дня оформления.</w:t>
      </w:r>
    </w:p>
    <w:p w:rsidR="009A5745" w:rsidRDefault="009A5745" w:rsidP="009A5745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3.4.3. В случае изменения темы исследования или при необходимости продления срока разрешения пользователь представляет новое официальное письмо, составляет личное заявление.</w:t>
      </w:r>
    </w:p>
    <w:p w:rsidR="009A5745" w:rsidRDefault="009A5745" w:rsidP="009A5745">
      <w:pPr>
        <w:tabs>
          <w:tab w:val="left" w:pos="993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Все пользователи знакомятся с действующими Правилами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ты пользователей в читальных залах государственных архивов Российской Федерации и заполняют анкету установленного образца (приложение </w:t>
      </w:r>
      <w:r w:rsidR="00A943F3">
        <w:rPr>
          <w:color w:val="000000"/>
          <w:sz w:val="28"/>
          <w:szCs w:val="28"/>
        </w:rPr>
        <w:t>2 к а</w:t>
      </w:r>
      <w:r w:rsidR="00A943F3">
        <w:rPr>
          <w:color w:val="000000"/>
          <w:sz w:val="28"/>
          <w:szCs w:val="28"/>
        </w:rPr>
        <w:t>д</w:t>
      </w:r>
      <w:r w:rsidR="00A943F3">
        <w:rPr>
          <w:color w:val="000000"/>
          <w:sz w:val="28"/>
          <w:szCs w:val="28"/>
        </w:rPr>
        <w:t>министративному регламенту</w:t>
      </w:r>
      <w:r>
        <w:rPr>
          <w:color w:val="000000"/>
          <w:sz w:val="28"/>
          <w:szCs w:val="28"/>
        </w:rPr>
        <w:t>).</w:t>
      </w:r>
    </w:p>
    <w:p w:rsidR="009A5745" w:rsidRPr="006C0D84" w:rsidRDefault="009A5745" w:rsidP="006C0D84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Пользователь обязан регистрироваться в журнале посещений при ка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дом посещении читального зала.</w:t>
      </w:r>
    </w:p>
    <w:p w:rsidR="009A5745" w:rsidRPr="006C0D84" w:rsidRDefault="009A5745" w:rsidP="006C0D84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</w:rPr>
        <w:t xml:space="preserve">      </w:t>
      </w:r>
      <w:r w:rsidRPr="006C0D84">
        <w:rPr>
          <w:rFonts w:ascii="Times New Roman" w:hAnsi="Times New Roman" w:cs="Times New Roman"/>
          <w:b/>
          <w:color w:val="000000"/>
          <w:sz w:val="28"/>
          <w:szCs w:val="28"/>
        </w:rPr>
        <w:t>3.5. Предоставление</w:t>
      </w:r>
      <w:r w:rsidRPr="006C0D84">
        <w:rPr>
          <w:rFonts w:ascii="Times New Roman" w:hAnsi="Times New Roman" w:cs="Times New Roman"/>
          <w:b/>
          <w:sz w:val="28"/>
          <w:szCs w:val="28"/>
        </w:rPr>
        <w:t xml:space="preserve"> пользователям результатов оказания муниц</w:t>
      </w:r>
      <w:r w:rsidRPr="006C0D84">
        <w:rPr>
          <w:rFonts w:ascii="Times New Roman" w:hAnsi="Times New Roman" w:cs="Times New Roman"/>
          <w:b/>
          <w:sz w:val="28"/>
          <w:szCs w:val="28"/>
        </w:rPr>
        <w:t>и</w:t>
      </w:r>
      <w:r w:rsidRPr="006C0D84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3.5.1.  Допуск получателя муниципальной услуги к справочно-информационным средствам (каталогам, картотеке,  изданным справочникам и путеводителям, программному комплексу «Архивный фонд», другим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формационным системам) осуществляется с момента получения разрешения на работу в читальном зале архивного сектора.</w:t>
      </w:r>
    </w:p>
    <w:p w:rsidR="009A5745" w:rsidRDefault="009A5745" w:rsidP="009A5745">
      <w:pPr>
        <w:pStyle w:val="af2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3.5.2. Архивные фонды и документы, описи дел, издания библиотечн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(справочно-информационного фонда) архивного сектора выдаются пол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чателю муниципальной услуги для использования в читальном зале на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вании заполненного им бланка заказа (приложение 4):</w:t>
      </w:r>
    </w:p>
    <w:p w:rsidR="009A5745" w:rsidRDefault="009A5745" w:rsidP="009A5745">
      <w:pPr>
        <w:pStyle w:val="af2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описи дел не позднее 30 минут с момента передачи заказа сотруднику, ведущему приём;</w:t>
      </w:r>
    </w:p>
    <w:p w:rsidR="009A5745" w:rsidRDefault="009A5745" w:rsidP="009A5745">
      <w:pPr>
        <w:pStyle w:val="af2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издания библиотечного (справочно-информационного фонда) не поз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нее 1 часа с момента передачи заказа сотруднику, ведущему приём;</w:t>
      </w:r>
    </w:p>
    <w:p w:rsidR="009A5745" w:rsidRDefault="009A5745" w:rsidP="009A5745">
      <w:pPr>
        <w:pStyle w:val="af2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архивные фонды и документы не позднее следующего рабочего дня с момента передачи заказа сотруднику, ведущему приём.</w:t>
      </w:r>
    </w:p>
    <w:p w:rsidR="009A5745" w:rsidRDefault="009A5745" w:rsidP="009A5745">
      <w:pPr>
        <w:pStyle w:val="af2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Заказы на описи дел и издания библиотечного (справочно-информационного фонда), переданные сотруднику, ведущему приём, за 1 час до окончания работы читального зала, исполняются на следующий рабочий день.</w:t>
      </w:r>
    </w:p>
    <w:p w:rsidR="009A5745" w:rsidRDefault="009A5745" w:rsidP="009A5745">
      <w:pPr>
        <w:pStyle w:val="af2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 Заказы на предоставление муниципальной услуги, переданные по почте, в том числе электронной, исполняются в сроки, оговоренные в заказе, но не ранее следующего рабочего дня со дня регистрации заказа (для архи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ных фондов и документов). Информация о приёме заказа и сроках его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направляется получателю не позднее 3-х рабочих дней с момента рег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 заказа.</w:t>
      </w:r>
    </w:p>
    <w:p w:rsidR="009A5745" w:rsidRDefault="009A5745" w:rsidP="009A574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3.5.4. </w:t>
      </w:r>
      <w:r>
        <w:rPr>
          <w:sz w:val="28"/>
          <w:szCs w:val="28"/>
        </w:rPr>
        <w:t>Муниципальная услуга считается предоставленной, если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бителю муниципальной услуги предоставлена запрашиваемая документир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ванная информация или дан мотивированный ответ об ее отсутствии.</w:t>
      </w:r>
    </w:p>
    <w:p w:rsidR="009A5745" w:rsidRDefault="009A5745" w:rsidP="009A5745">
      <w:pPr>
        <w:ind w:firstLine="720"/>
        <w:jc w:val="both"/>
        <w:rPr>
          <w:sz w:val="28"/>
          <w:szCs w:val="28"/>
          <w:highlight w:val="lightGray"/>
        </w:rPr>
      </w:pPr>
    </w:p>
    <w:p w:rsidR="009A5745" w:rsidRDefault="00A943F3" w:rsidP="009A574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A5745">
        <w:rPr>
          <w:b/>
          <w:sz w:val="28"/>
          <w:szCs w:val="28"/>
        </w:rPr>
        <w:t>.  Формы контроля за исполнением административного регламе</w:t>
      </w:r>
      <w:r w:rsidR="009A574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та</w:t>
      </w:r>
    </w:p>
    <w:p w:rsidR="009A5745" w:rsidRDefault="009A5745" w:rsidP="009A5745">
      <w:pPr>
        <w:ind w:firstLine="993"/>
        <w:jc w:val="both"/>
        <w:rPr>
          <w:sz w:val="24"/>
          <w:szCs w:val="24"/>
        </w:rPr>
      </w:pPr>
      <w:r>
        <w:rPr>
          <w:sz w:val="28"/>
          <w:szCs w:val="28"/>
        </w:rPr>
        <w:t>4.1</w:t>
      </w:r>
      <w:r w:rsidR="00A943F3">
        <w:rPr>
          <w:sz w:val="28"/>
          <w:szCs w:val="28"/>
        </w:rPr>
        <w:t>.</w:t>
      </w:r>
      <w:r>
        <w:rPr>
          <w:sz w:val="28"/>
          <w:szCs w:val="28"/>
        </w:rPr>
        <w:t xml:space="preserve"> Текущий контроль за соблюдением последовательности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по предоставлению муниципальной услуги, определенных настоящим Административным регламентом и  принятием решений специалистами 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Главой муниципального района.</w:t>
      </w:r>
    </w:p>
    <w:p w:rsidR="009A5745" w:rsidRDefault="009A5745" w:rsidP="009A57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943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сроки и порядок исполнения каждой административной процедуры, указанной в </w:t>
      </w:r>
      <w:r w:rsidR="00A943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гламенте.</w:t>
      </w:r>
    </w:p>
    <w:p w:rsidR="009A5745" w:rsidRDefault="009A5745" w:rsidP="009A57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инструкциях в соответствии с требованиями законодательства.</w:t>
      </w:r>
    </w:p>
    <w:p w:rsidR="009A5745" w:rsidRDefault="009A5745" w:rsidP="009A5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943F3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архивным сектором осуществляет должностное лицо, курирующее архивный сектор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Федерации, Новгородской области и органов местного самоуправления Валдайского  муниципального района. По результатам проверок должностное лицо, курирующее архивный сектор дает указания по устранению выявленных нарушений, контролирует их исполнение.</w:t>
      </w:r>
    </w:p>
    <w:p w:rsidR="009A5745" w:rsidRDefault="009A5745" w:rsidP="009A5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A943F3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полнотой и качеством предоставления муниципальной услуги осуществляется на основании </w:t>
      </w:r>
      <w:r>
        <w:rPr>
          <w:bCs/>
          <w:sz w:val="28"/>
          <w:szCs w:val="28"/>
        </w:rPr>
        <w:t>правовых актов Администрации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(бездействия) специалистов, а также проверки исполнения положений настоящего Административного регламента.</w:t>
      </w:r>
    </w:p>
    <w:p w:rsidR="00A14080" w:rsidRDefault="00A14080" w:rsidP="009A5745">
      <w:pPr>
        <w:ind w:firstLine="720"/>
        <w:jc w:val="both"/>
        <w:rPr>
          <w:sz w:val="28"/>
          <w:szCs w:val="28"/>
        </w:rPr>
      </w:pPr>
    </w:p>
    <w:p w:rsidR="009A5745" w:rsidRDefault="009A5745" w:rsidP="009A57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943F3">
        <w:rPr>
          <w:sz w:val="28"/>
          <w:szCs w:val="28"/>
        </w:rPr>
        <w:t>.</w:t>
      </w:r>
      <w:r>
        <w:rPr>
          <w:sz w:val="28"/>
          <w:szCs w:val="28"/>
        </w:rPr>
        <w:t xml:space="preserve"> Периодичность проведения проверок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лиц).</w:t>
      </w:r>
    </w:p>
    <w:p w:rsidR="009A5745" w:rsidRDefault="009A5745" w:rsidP="009A574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4.6</w:t>
      </w:r>
      <w:r w:rsidR="00A943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дельные вопросы (тематические проверки).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</w:t>
      </w:r>
      <w:r w:rsidR="00A943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Для проведения проверки полноты и качества предоставления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 индивидуальным правовым актом Администрации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 формируется комиссия, председателем которой являе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ся </w:t>
      </w:r>
      <w:r>
        <w:rPr>
          <w:sz w:val="28"/>
          <w:szCs w:val="28"/>
        </w:rPr>
        <w:t>должностное лицо, курирующее архивный сектор</w:t>
      </w:r>
      <w:r>
        <w:rPr>
          <w:bCs/>
          <w:sz w:val="28"/>
          <w:szCs w:val="28"/>
        </w:rPr>
        <w:t>. В состав комиссии включаются муниципальные служащие Администрации муниципального района.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имеет право: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услуги;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ционные, оценочные и иные организации.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Справка подписывается председателем комиссии. </w:t>
      </w:r>
    </w:p>
    <w:p w:rsidR="009A5745" w:rsidRDefault="009A5745" w:rsidP="009A574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4.8</w:t>
      </w:r>
      <w:r w:rsidR="00F743FD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прав заявителей осуществляется привлечение виновных лиц к</w:t>
      </w:r>
      <w:r>
        <w:rPr>
          <w:bCs/>
          <w:sz w:val="28"/>
          <w:szCs w:val="28"/>
        </w:rPr>
        <w:t xml:space="preserve"> дисц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плинарной ответственности в соответствии  с действующим законодател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ством.</w:t>
      </w:r>
    </w:p>
    <w:p w:rsidR="009A5745" w:rsidRDefault="009A5745" w:rsidP="009A5745">
      <w:pPr>
        <w:autoSpaceDE w:val="0"/>
        <w:autoSpaceDN w:val="0"/>
        <w:adjustRightInd w:val="0"/>
        <w:jc w:val="both"/>
        <w:rPr>
          <w:sz w:val="28"/>
          <w:szCs w:val="28"/>
          <w:highlight w:val="lightGray"/>
        </w:rPr>
      </w:pPr>
    </w:p>
    <w:p w:rsidR="009A5745" w:rsidRPr="00F743FD" w:rsidRDefault="00F743FD" w:rsidP="009A5745">
      <w:pPr>
        <w:ind w:firstLine="720"/>
        <w:jc w:val="both"/>
        <w:rPr>
          <w:rStyle w:val="af1"/>
          <w:sz w:val="28"/>
          <w:szCs w:val="28"/>
        </w:rPr>
      </w:pPr>
      <w:r>
        <w:rPr>
          <w:b/>
          <w:sz w:val="28"/>
          <w:szCs w:val="28"/>
        </w:rPr>
        <w:t>5</w:t>
      </w:r>
      <w:r w:rsidR="009A5745" w:rsidRPr="00F743FD">
        <w:rPr>
          <w:rStyle w:val="af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служащих</w:t>
      </w:r>
    </w:p>
    <w:p w:rsidR="009A5745" w:rsidRDefault="009A5745" w:rsidP="009A57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(бездействие) и решения специалистов архивного сект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ра, осуществляемые (принятые) в ходе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ги, могут быть обжалованы заинтересованными лицами в досудебном и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дебном порядке в соответствии с законодательством Российской Федерации;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5.2.1.Н</w:t>
      </w:r>
      <w:r w:rsidR="009A5745">
        <w:rPr>
          <w:sz w:val="28"/>
          <w:szCs w:val="28"/>
        </w:rPr>
        <w:t>арушение срока регистрации запроса заявителя о предоставл</w:t>
      </w:r>
      <w:r w:rsidR="009A5745">
        <w:rPr>
          <w:sz w:val="28"/>
          <w:szCs w:val="28"/>
        </w:rPr>
        <w:t>е</w:t>
      </w:r>
      <w:r w:rsidR="009A5745">
        <w:rPr>
          <w:sz w:val="28"/>
          <w:szCs w:val="28"/>
        </w:rPr>
        <w:t>нии муниципальной услуги;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Н</w:t>
      </w:r>
      <w:r w:rsidR="009A5745">
        <w:rPr>
          <w:sz w:val="28"/>
          <w:szCs w:val="28"/>
        </w:rPr>
        <w:t>арушение срока предоставления муниципальной услуги;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Т</w:t>
      </w:r>
      <w:r w:rsidR="009A5745">
        <w:rPr>
          <w:sz w:val="28"/>
          <w:szCs w:val="28"/>
        </w:rPr>
        <w:t>ребование у заявителя документов, не предусмотренных норм</w:t>
      </w:r>
      <w:r w:rsidR="009A5745">
        <w:rPr>
          <w:sz w:val="28"/>
          <w:szCs w:val="28"/>
        </w:rPr>
        <w:t>а</w:t>
      </w:r>
      <w:r w:rsidR="009A5745">
        <w:rPr>
          <w:sz w:val="28"/>
          <w:szCs w:val="28"/>
        </w:rPr>
        <w:t>тивными правовыми актами Российской Федерации, нормативными прав</w:t>
      </w:r>
      <w:r w:rsidR="009A5745">
        <w:rPr>
          <w:sz w:val="28"/>
          <w:szCs w:val="28"/>
        </w:rPr>
        <w:t>о</w:t>
      </w:r>
      <w:r w:rsidR="009A5745">
        <w:rPr>
          <w:sz w:val="28"/>
          <w:szCs w:val="28"/>
        </w:rPr>
        <w:t>выми актами субъектов Российской Федерации, муниципальными правов</w:t>
      </w:r>
      <w:r w:rsidR="009A5745">
        <w:rPr>
          <w:sz w:val="28"/>
          <w:szCs w:val="28"/>
        </w:rPr>
        <w:t>ы</w:t>
      </w:r>
      <w:r w:rsidR="009A5745">
        <w:rPr>
          <w:sz w:val="28"/>
          <w:szCs w:val="28"/>
        </w:rPr>
        <w:t>ми а</w:t>
      </w:r>
      <w:r w:rsidR="009A5745">
        <w:rPr>
          <w:sz w:val="28"/>
          <w:szCs w:val="28"/>
        </w:rPr>
        <w:t>к</w:t>
      </w:r>
      <w:r w:rsidR="009A5745">
        <w:rPr>
          <w:sz w:val="28"/>
          <w:szCs w:val="28"/>
        </w:rPr>
        <w:t>тами для предоставления муниципальной услуги;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О</w:t>
      </w:r>
      <w:r w:rsidR="009A5745">
        <w:rPr>
          <w:sz w:val="28"/>
          <w:szCs w:val="28"/>
        </w:rPr>
        <w:t>тказ в приеме документов, предоставление которых предусмо</w:t>
      </w:r>
      <w:r w:rsidR="009A5745">
        <w:rPr>
          <w:sz w:val="28"/>
          <w:szCs w:val="28"/>
        </w:rPr>
        <w:t>т</w:t>
      </w:r>
      <w:r w:rsidR="009A5745">
        <w:rPr>
          <w:sz w:val="28"/>
          <w:szCs w:val="28"/>
        </w:rPr>
        <w:t>рено нормативными правовыми актами Российской Федерации, нормати</w:t>
      </w:r>
      <w:r w:rsidR="009A5745">
        <w:rPr>
          <w:sz w:val="28"/>
          <w:szCs w:val="28"/>
        </w:rPr>
        <w:t>в</w:t>
      </w:r>
      <w:r w:rsidR="009A5745">
        <w:rPr>
          <w:sz w:val="28"/>
          <w:szCs w:val="28"/>
        </w:rPr>
        <w:t>ными правовыми актами субъектов Российской Федерации, муниципальн</w:t>
      </w:r>
      <w:r w:rsidR="009A5745">
        <w:rPr>
          <w:sz w:val="28"/>
          <w:szCs w:val="28"/>
        </w:rPr>
        <w:t>ы</w:t>
      </w:r>
      <w:r w:rsidR="009A5745">
        <w:rPr>
          <w:sz w:val="28"/>
          <w:szCs w:val="28"/>
        </w:rPr>
        <w:t>ми правовыми актами для предоставления муниципальной услуги, у заявит</w:t>
      </w:r>
      <w:r w:rsidR="009A5745">
        <w:rPr>
          <w:sz w:val="28"/>
          <w:szCs w:val="28"/>
        </w:rPr>
        <w:t>е</w:t>
      </w:r>
      <w:r w:rsidR="009A5745">
        <w:rPr>
          <w:sz w:val="28"/>
          <w:szCs w:val="28"/>
        </w:rPr>
        <w:t>ля;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5.2.5. О</w:t>
      </w:r>
      <w:r w:rsidR="009A5745">
        <w:rPr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</w:t>
      </w:r>
      <w:r w:rsidR="009A5745">
        <w:rPr>
          <w:sz w:val="28"/>
          <w:szCs w:val="28"/>
        </w:rPr>
        <w:t>т</w:t>
      </w:r>
      <w:r w:rsidR="009A5745">
        <w:rPr>
          <w:sz w:val="28"/>
          <w:szCs w:val="28"/>
        </w:rPr>
        <w:t>ствии с ними иными нормативными правовыми актами Российской Федер</w:t>
      </w:r>
      <w:r w:rsidR="009A5745">
        <w:rPr>
          <w:sz w:val="28"/>
          <w:szCs w:val="28"/>
        </w:rPr>
        <w:t>а</w:t>
      </w:r>
      <w:r w:rsidR="009A5745">
        <w:rPr>
          <w:sz w:val="28"/>
          <w:szCs w:val="28"/>
        </w:rPr>
        <w:t>ции, нормативными правовыми актами субъектов Российской Федерации, мун</w:t>
      </w:r>
      <w:r w:rsidR="009A5745">
        <w:rPr>
          <w:sz w:val="28"/>
          <w:szCs w:val="28"/>
        </w:rPr>
        <w:t>и</w:t>
      </w:r>
      <w:r w:rsidR="009A5745">
        <w:rPr>
          <w:sz w:val="28"/>
          <w:szCs w:val="28"/>
        </w:rPr>
        <w:t>ципальными правовыми актами;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5.2.6. З</w:t>
      </w:r>
      <w:r w:rsidR="009A5745">
        <w:rPr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</w:t>
      </w:r>
      <w:r w:rsidR="009A5745">
        <w:rPr>
          <w:sz w:val="28"/>
          <w:szCs w:val="28"/>
        </w:rPr>
        <w:t>с</w:t>
      </w:r>
      <w:r w:rsidR="009A5745">
        <w:rPr>
          <w:sz w:val="28"/>
          <w:szCs w:val="28"/>
        </w:rPr>
        <w:t>сийской Федерации, нормативными правовыми актами субъектов Росси</w:t>
      </w:r>
      <w:r w:rsidR="009A5745">
        <w:rPr>
          <w:sz w:val="28"/>
          <w:szCs w:val="28"/>
        </w:rPr>
        <w:t>й</w:t>
      </w:r>
      <w:r w:rsidR="009A5745">
        <w:rPr>
          <w:sz w:val="28"/>
          <w:szCs w:val="28"/>
        </w:rPr>
        <w:t>ской Фед</w:t>
      </w:r>
      <w:r w:rsidR="009A5745">
        <w:rPr>
          <w:sz w:val="28"/>
          <w:szCs w:val="28"/>
        </w:rPr>
        <w:t>е</w:t>
      </w:r>
      <w:r w:rsidR="009A5745">
        <w:rPr>
          <w:sz w:val="28"/>
          <w:szCs w:val="28"/>
        </w:rPr>
        <w:t>рации, муниципальными правовыми актами;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5.2.7. О</w:t>
      </w:r>
      <w:r w:rsidR="009A5745">
        <w:rPr>
          <w:sz w:val="28"/>
          <w:szCs w:val="28"/>
        </w:rPr>
        <w:t>тказ органа, предоставляющего муниципальную услугу, дол</w:t>
      </w:r>
      <w:r w:rsidR="009A5745">
        <w:rPr>
          <w:sz w:val="28"/>
          <w:szCs w:val="28"/>
        </w:rPr>
        <w:t>ж</w:t>
      </w:r>
      <w:r w:rsidR="009A5745">
        <w:rPr>
          <w:sz w:val="28"/>
          <w:szCs w:val="28"/>
        </w:rPr>
        <w:t>ностного лица органа, предоставляющего муниципальную услугу, в испра</w:t>
      </w:r>
      <w:r w:rsidR="009A5745">
        <w:rPr>
          <w:sz w:val="28"/>
          <w:szCs w:val="28"/>
        </w:rPr>
        <w:t>в</w:t>
      </w:r>
      <w:r w:rsidR="009A5745">
        <w:rPr>
          <w:sz w:val="28"/>
          <w:szCs w:val="28"/>
        </w:rPr>
        <w:t>лении допущенных опечаток и ошибок в выданных в результате предоста</w:t>
      </w:r>
      <w:r w:rsidR="009A5745">
        <w:rPr>
          <w:sz w:val="28"/>
          <w:szCs w:val="28"/>
        </w:rPr>
        <w:t>в</w:t>
      </w:r>
      <w:r w:rsidR="009A5745">
        <w:rPr>
          <w:sz w:val="28"/>
          <w:szCs w:val="28"/>
        </w:rPr>
        <w:t>ления муниципальной услуги документах либо нарушение установленного срока т</w:t>
      </w:r>
      <w:r w:rsidR="009A5745">
        <w:rPr>
          <w:sz w:val="28"/>
          <w:szCs w:val="28"/>
        </w:rPr>
        <w:t>а</w:t>
      </w:r>
      <w:r w:rsidR="009A5745">
        <w:rPr>
          <w:sz w:val="28"/>
          <w:szCs w:val="28"/>
        </w:rPr>
        <w:t>ких исправлений;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решения, принятые руководителем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услугу;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"Интернет", официального сайта органа, предоставляющего муниципальную услугу, единого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либо регионального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услуг, а также может быть принята при личном приеме заявителя;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5.5.1. Н</w:t>
      </w:r>
      <w:r w:rsidR="009A5745">
        <w:rPr>
          <w:sz w:val="28"/>
          <w:szCs w:val="28"/>
        </w:rPr>
        <w:t>аименование органа, предоставляющего муниципальную усл</w:t>
      </w:r>
      <w:r w:rsidR="009A5745">
        <w:rPr>
          <w:sz w:val="28"/>
          <w:szCs w:val="28"/>
        </w:rPr>
        <w:t>у</w:t>
      </w:r>
      <w:r w:rsidR="009A5745">
        <w:rPr>
          <w:sz w:val="28"/>
          <w:szCs w:val="28"/>
        </w:rPr>
        <w:t>гу, дол</w:t>
      </w:r>
      <w:r w:rsidR="009A5745">
        <w:rPr>
          <w:sz w:val="28"/>
          <w:szCs w:val="28"/>
        </w:rPr>
        <w:t>ж</w:t>
      </w:r>
      <w:r w:rsidR="009A5745">
        <w:rPr>
          <w:sz w:val="28"/>
          <w:szCs w:val="28"/>
        </w:rPr>
        <w:t>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="009A5745">
        <w:rPr>
          <w:sz w:val="28"/>
          <w:szCs w:val="28"/>
        </w:rPr>
        <w:t>а</w:t>
      </w:r>
      <w:r w:rsidR="009A5745">
        <w:rPr>
          <w:sz w:val="28"/>
          <w:szCs w:val="28"/>
        </w:rPr>
        <w:t>луются;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5.5.2. Ф</w:t>
      </w:r>
      <w:r w:rsidR="009A5745">
        <w:rPr>
          <w:sz w:val="28"/>
          <w:szCs w:val="28"/>
        </w:rPr>
        <w:t>амилию, имя, отчество (последнее - при наличии), сведения о ме</w:t>
      </w:r>
      <w:r w:rsidR="009A5745">
        <w:rPr>
          <w:sz w:val="28"/>
          <w:szCs w:val="28"/>
        </w:rPr>
        <w:t>с</w:t>
      </w:r>
      <w:r w:rsidR="009A5745">
        <w:rPr>
          <w:sz w:val="28"/>
          <w:szCs w:val="28"/>
        </w:rPr>
        <w:t xml:space="preserve">те жительства заявителя - физического лица либо наименование, сведения </w:t>
      </w:r>
      <w:r w:rsidR="009A5745">
        <w:rPr>
          <w:sz w:val="28"/>
          <w:szCs w:val="28"/>
        </w:rPr>
        <w:lastRenderedPageBreak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5.5.3. С</w:t>
      </w:r>
      <w:r w:rsidR="009A5745">
        <w:rPr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</w:t>
      </w:r>
      <w:r w:rsidR="009A5745">
        <w:rPr>
          <w:sz w:val="28"/>
          <w:szCs w:val="28"/>
        </w:rPr>
        <w:t>а</w:t>
      </w:r>
      <w:r w:rsidR="009A5745">
        <w:rPr>
          <w:sz w:val="28"/>
          <w:szCs w:val="28"/>
        </w:rPr>
        <w:t>на, предоставляющего муниципальную услугу, либо муниципального сл</w:t>
      </w:r>
      <w:r w:rsidR="009A5745">
        <w:rPr>
          <w:sz w:val="28"/>
          <w:szCs w:val="28"/>
        </w:rPr>
        <w:t>у</w:t>
      </w:r>
      <w:r w:rsidR="009A5745">
        <w:rPr>
          <w:sz w:val="28"/>
          <w:szCs w:val="28"/>
        </w:rPr>
        <w:t>жащ</w:t>
      </w:r>
      <w:r w:rsidR="009A5745">
        <w:rPr>
          <w:sz w:val="28"/>
          <w:szCs w:val="28"/>
        </w:rPr>
        <w:t>е</w:t>
      </w:r>
      <w:r w:rsidR="009A5745">
        <w:rPr>
          <w:sz w:val="28"/>
          <w:szCs w:val="28"/>
        </w:rPr>
        <w:t>го;</w:t>
      </w:r>
    </w:p>
    <w:p w:rsidR="009A5745" w:rsidRDefault="00F743FD" w:rsidP="009A574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5.5.4. Д</w:t>
      </w:r>
      <w:r w:rsidR="009A5745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</w:t>
      </w:r>
      <w:r w:rsidR="009A5745">
        <w:rPr>
          <w:sz w:val="28"/>
          <w:szCs w:val="28"/>
        </w:rPr>
        <w:t>у</w:t>
      </w:r>
      <w:r w:rsidR="009A5745">
        <w:rPr>
          <w:sz w:val="28"/>
          <w:szCs w:val="28"/>
        </w:rPr>
        <w:t>гу, либо муниципального служащего. Заявителем могут быть представлены документы (при наличии), подтверждающие доводы заявителя, либо их к</w:t>
      </w:r>
      <w:r w:rsidR="009A5745">
        <w:rPr>
          <w:sz w:val="28"/>
          <w:szCs w:val="28"/>
        </w:rPr>
        <w:t>о</w:t>
      </w:r>
      <w:r w:rsidR="009A5745">
        <w:rPr>
          <w:sz w:val="28"/>
          <w:szCs w:val="28"/>
        </w:rPr>
        <w:t>пии;</w:t>
      </w:r>
    </w:p>
    <w:p w:rsidR="009A5745" w:rsidRDefault="009A5745" w:rsidP="009A57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Специалисты архивного сектора проводят личный прием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 жалобам в соответствии с режимом работы сектора, указанным в пункте 1.3.1  административного регламента. </w:t>
      </w:r>
    </w:p>
    <w:p w:rsidR="009A5745" w:rsidRDefault="009A5745" w:rsidP="009A57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может проводиться по предварительной записи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средств телефонной связи по номерам телефонов, указанным в пункте 1.3.1 административного регламента.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прием;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5.7. В случае если иные сроки не установлены Правительством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Федерации, ж</w:t>
      </w:r>
      <w:r>
        <w:rPr>
          <w:sz w:val="28"/>
          <w:szCs w:val="28"/>
        </w:rPr>
        <w:t>алоба, поступившая в орган, предоставляющий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должностного лица органа, предоставляющего муниципальную услугу, в приеме документов у заявителя либо в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bCs/>
          <w:sz w:val="28"/>
          <w:szCs w:val="28"/>
        </w:rPr>
        <w:t>;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5.8. </w:t>
      </w:r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A5745" w:rsidRDefault="001A7D4A" w:rsidP="009A574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5.8.1. У</w:t>
      </w:r>
      <w:r w:rsidR="009A5745">
        <w:rPr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</w:t>
      </w:r>
      <w:r w:rsidR="009A5745">
        <w:rPr>
          <w:sz w:val="28"/>
          <w:szCs w:val="28"/>
        </w:rPr>
        <w:t>и</w:t>
      </w:r>
      <w:r w:rsidR="009A5745">
        <w:rPr>
          <w:sz w:val="28"/>
          <w:szCs w:val="28"/>
        </w:rPr>
        <w:t>пальную услугу, опечаток и ошибок в выданных в результате предоставления мун</w:t>
      </w:r>
      <w:r w:rsidR="009A5745">
        <w:rPr>
          <w:sz w:val="28"/>
          <w:szCs w:val="28"/>
        </w:rPr>
        <w:t>и</w:t>
      </w:r>
      <w:r w:rsidR="009A5745">
        <w:rPr>
          <w:sz w:val="28"/>
          <w:szCs w:val="28"/>
        </w:rPr>
        <w:t>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="009A5745">
        <w:rPr>
          <w:sz w:val="28"/>
          <w:szCs w:val="28"/>
        </w:rPr>
        <w:t>с</w:t>
      </w:r>
      <w:r w:rsidR="009A5745">
        <w:rPr>
          <w:sz w:val="28"/>
          <w:szCs w:val="28"/>
        </w:rPr>
        <w:t>сийской Федерации, нормативными правовыми актами субъектов Росси</w:t>
      </w:r>
      <w:r w:rsidR="009A5745">
        <w:rPr>
          <w:sz w:val="28"/>
          <w:szCs w:val="28"/>
        </w:rPr>
        <w:t>й</w:t>
      </w:r>
      <w:r w:rsidR="009A5745">
        <w:rPr>
          <w:sz w:val="28"/>
          <w:szCs w:val="28"/>
        </w:rPr>
        <w:t>ской Федерации, муниципальными правовыми актами, а также в иных фо</w:t>
      </w:r>
      <w:r w:rsidR="009A5745">
        <w:rPr>
          <w:sz w:val="28"/>
          <w:szCs w:val="28"/>
        </w:rPr>
        <w:t>р</w:t>
      </w:r>
      <w:r w:rsidR="009A5745">
        <w:rPr>
          <w:sz w:val="28"/>
          <w:szCs w:val="28"/>
        </w:rPr>
        <w:t>мах;</w:t>
      </w:r>
    </w:p>
    <w:p w:rsidR="009A5745" w:rsidRDefault="001A7D4A" w:rsidP="009A574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5.8.2. О</w:t>
      </w:r>
      <w:r w:rsidR="009A5745">
        <w:rPr>
          <w:sz w:val="28"/>
          <w:szCs w:val="28"/>
        </w:rPr>
        <w:t>тказывает в удовлетворении жалобы</w:t>
      </w:r>
      <w:r w:rsidR="009A5745">
        <w:rPr>
          <w:bCs/>
          <w:sz w:val="28"/>
          <w:szCs w:val="28"/>
        </w:rPr>
        <w:t>;</w:t>
      </w:r>
    </w:p>
    <w:p w:rsidR="009A5745" w:rsidRDefault="009A5745" w:rsidP="009A574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5.9. </w:t>
      </w:r>
      <w:r>
        <w:rPr>
          <w:sz w:val="28"/>
          <w:szCs w:val="28"/>
        </w:rPr>
        <w:t>Не позднее дня, следующего за днем принятия решения,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п. 5.8 регламента, заявителю в письменной форме и по желанию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ля в электронной форме направляется мотивированный ответ о результатах рассмотрения жалобы</w:t>
      </w:r>
      <w:r>
        <w:rPr>
          <w:bCs/>
          <w:sz w:val="28"/>
          <w:szCs w:val="28"/>
        </w:rPr>
        <w:t xml:space="preserve">;  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Должностное лицо при получении письменного обращения, в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тором содержатся нецензурные либо оскорбительные выражения, угрозы жизни, здоровью и имуществу должностного лица, а также членов его семьи,  вправе оставить обращение без ответа по существу поставленных в нем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просов и сообщить заявителю, направившему обращение, о недопустимости злоупотребления правом; 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5.12. Если текст письменного обращения не поддается прочтению,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 на обращение не дается, о чем сообщается заявителю, направившему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ращение, если его фамилия и почтовый адрес поддаются прочтению;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водятся новые доводы или обстоятельства, уполномоченное на то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ственное лицо вправе принять решение о безосновательности очередного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ращения и прекращении переписки с заявителем по данному вопросу. О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решении уведомляется заявитель, направивший обращение;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обращение, сообщается о невозможности дать ответ по существу поста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 в нем вопроса в связи с недопустимостью разглашения указанных сведений;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5.15. Если причины, по которым ответ по существу поставленных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ращении вопросов не мог быть дан, в последующем были устранены,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 вправе вновь направить повторное обращение;</w:t>
      </w:r>
    </w:p>
    <w:p w:rsidR="009A5745" w:rsidRDefault="009A5745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5.16. Заявители вправе обжаловать решения, принятые в ходе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услуги, действия (бездействие) лиц  комитета, в 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дебном порядке в соответствии с действующим законодательством.</w:t>
      </w:r>
    </w:p>
    <w:p w:rsidR="001A7D4A" w:rsidRDefault="001A7D4A" w:rsidP="009A5745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1A7D4A" w:rsidRDefault="001A7D4A" w:rsidP="001A7D4A">
      <w:pPr>
        <w:pStyle w:val="30"/>
        <w:widowControl w:val="0"/>
        <w:spacing w:after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</w:t>
      </w:r>
    </w:p>
    <w:p w:rsidR="009A5745" w:rsidRDefault="009A5745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30D96" w:rsidSect="00E84EAA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29" w:rsidRDefault="00A36A29">
      <w:r>
        <w:separator/>
      </w:r>
    </w:p>
  </w:endnote>
  <w:endnote w:type="continuationSeparator" w:id="0">
    <w:p w:rsidR="00A36A29" w:rsidRDefault="00A3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29" w:rsidRDefault="00A36A29">
      <w:r>
        <w:separator/>
      </w:r>
    </w:p>
  </w:footnote>
  <w:footnote w:type="continuationSeparator" w:id="0">
    <w:p w:rsidR="00A36A29" w:rsidRDefault="00A3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45" w:rsidRDefault="009A5745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5745" w:rsidRDefault="009A57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45" w:rsidRPr="009A5745" w:rsidRDefault="009A5745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9A5745">
      <w:rPr>
        <w:rStyle w:val="a4"/>
        <w:sz w:val="24"/>
        <w:szCs w:val="24"/>
      </w:rPr>
      <w:fldChar w:fldCharType="begin"/>
    </w:r>
    <w:r w:rsidRPr="009A5745">
      <w:rPr>
        <w:rStyle w:val="a4"/>
        <w:sz w:val="24"/>
        <w:szCs w:val="24"/>
      </w:rPr>
      <w:instrText xml:space="preserve">PAGE  </w:instrText>
    </w:r>
    <w:r w:rsidRPr="009A5745">
      <w:rPr>
        <w:rStyle w:val="a4"/>
        <w:sz w:val="24"/>
        <w:szCs w:val="24"/>
      </w:rPr>
      <w:fldChar w:fldCharType="separate"/>
    </w:r>
    <w:r w:rsidR="0000456F">
      <w:rPr>
        <w:rStyle w:val="a4"/>
        <w:noProof/>
        <w:sz w:val="24"/>
        <w:szCs w:val="24"/>
      </w:rPr>
      <w:t>2</w:t>
    </w:r>
    <w:r w:rsidRPr="009A5745">
      <w:rPr>
        <w:rStyle w:val="a4"/>
        <w:sz w:val="24"/>
        <w:szCs w:val="24"/>
      </w:rPr>
      <w:fldChar w:fldCharType="end"/>
    </w:r>
  </w:p>
  <w:p w:rsidR="009A5745" w:rsidRDefault="009A5745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67480"/>
    <w:multiLevelType w:val="hybridMultilevel"/>
    <w:tmpl w:val="30DE0166"/>
    <w:lvl w:ilvl="0" w:tplc="6F64BCE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E6A49"/>
    <w:multiLevelType w:val="multilevel"/>
    <w:tmpl w:val="8818686C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auto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456F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1B5A"/>
    <w:rsid w:val="00053BEA"/>
    <w:rsid w:val="000545A7"/>
    <w:rsid w:val="00054A8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2C8"/>
    <w:rsid w:val="000B7AB2"/>
    <w:rsid w:val="000C338B"/>
    <w:rsid w:val="000C4130"/>
    <w:rsid w:val="000D0E99"/>
    <w:rsid w:val="000D4802"/>
    <w:rsid w:val="000D72E6"/>
    <w:rsid w:val="000E1E7C"/>
    <w:rsid w:val="000E2B7B"/>
    <w:rsid w:val="000E61E3"/>
    <w:rsid w:val="000F54B0"/>
    <w:rsid w:val="00100063"/>
    <w:rsid w:val="00100631"/>
    <w:rsid w:val="001014FE"/>
    <w:rsid w:val="00103E93"/>
    <w:rsid w:val="00104081"/>
    <w:rsid w:val="001108C5"/>
    <w:rsid w:val="00116F72"/>
    <w:rsid w:val="00120890"/>
    <w:rsid w:val="00122B03"/>
    <w:rsid w:val="00137C84"/>
    <w:rsid w:val="00153085"/>
    <w:rsid w:val="00153E9D"/>
    <w:rsid w:val="00153EC0"/>
    <w:rsid w:val="00155132"/>
    <w:rsid w:val="001559B7"/>
    <w:rsid w:val="001622C3"/>
    <w:rsid w:val="0016349F"/>
    <w:rsid w:val="00165D1D"/>
    <w:rsid w:val="00170E48"/>
    <w:rsid w:val="001721CF"/>
    <w:rsid w:val="00186E13"/>
    <w:rsid w:val="001901BA"/>
    <w:rsid w:val="001907B1"/>
    <w:rsid w:val="001A7D4A"/>
    <w:rsid w:val="001B3384"/>
    <w:rsid w:val="001B4D3F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3B6A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75BB"/>
    <w:rsid w:val="003E09EF"/>
    <w:rsid w:val="003F26D6"/>
    <w:rsid w:val="003F40EC"/>
    <w:rsid w:val="00400A4F"/>
    <w:rsid w:val="0040295E"/>
    <w:rsid w:val="004033F0"/>
    <w:rsid w:val="00404275"/>
    <w:rsid w:val="00411994"/>
    <w:rsid w:val="00413A11"/>
    <w:rsid w:val="00414D87"/>
    <w:rsid w:val="004152A4"/>
    <w:rsid w:val="00415BC5"/>
    <w:rsid w:val="0042138D"/>
    <w:rsid w:val="00422DAD"/>
    <w:rsid w:val="004236B2"/>
    <w:rsid w:val="0042372B"/>
    <w:rsid w:val="00437753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1448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4BA"/>
    <w:rsid w:val="00563737"/>
    <w:rsid w:val="005721F1"/>
    <w:rsid w:val="00575972"/>
    <w:rsid w:val="00577AB4"/>
    <w:rsid w:val="00577D46"/>
    <w:rsid w:val="00586A71"/>
    <w:rsid w:val="00597B43"/>
    <w:rsid w:val="005A0591"/>
    <w:rsid w:val="005B1544"/>
    <w:rsid w:val="005B52DA"/>
    <w:rsid w:val="005B60A4"/>
    <w:rsid w:val="005C06A1"/>
    <w:rsid w:val="005C3251"/>
    <w:rsid w:val="005C3A58"/>
    <w:rsid w:val="005D03E4"/>
    <w:rsid w:val="005D1B92"/>
    <w:rsid w:val="005D217B"/>
    <w:rsid w:val="005D76BE"/>
    <w:rsid w:val="005E47D2"/>
    <w:rsid w:val="005E6A41"/>
    <w:rsid w:val="005E7E79"/>
    <w:rsid w:val="005F07C1"/>
    <w:rsid w:val="005F24EE"/>
    <w:rsid w:val="005F30CD"/>
    <w:rsid w:val="00603A8F"/>
    <w:rsid w:val="00614103"/>
    <w:rsid w:val="00614653"/>
    <w:rsid w:val="006231B6"/>
    <w:rsid w:val="0062663B"/>
    <w:rsid w:val="00630D96"/>
    <w:rsid w:val="00633940"/>
    <w:rsid w:val="006378DA"/>
    <w:rsid w:val="00637DCB"/>
    <w:rsid w:val="00645F61"/>
    <w:rsid w:val="00650262"/>
    <w:rsid w:val="006510AE"/>
    <w:rsid w:val="00653A78"/>
    <w:rsid w:val="00654190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7E9E"/>
    <w:rsid w:val="006A0120"/>
    <w:rsid w:val="006B1AD9"/>
    <w:rsid w:val="006C017D"/>
    <w:rsid w:val="006C0D84"/>
    <w:rsid w:val="006C1434"/>
    <w:rsid w:val="006C5F31"/>
    <w:rsid w:val="006D28CA"/>
    <w:rsid w:val="006D4E3A"/>
    <w:rsid w:val="006E76F3"/>
    <w:rsid w:val="006F0F72"/>
    <w:rsid w:val="006F2B03"/>
    <w:rsid w:val="00702477"/>
    <w:rsid w:val="0070312B"/>
    <w:rsid w:val="0070727E"/>
    <w:rsid w:val="0071576D"/>
    <w:rsid w:val="00717A07"/>
    <w:rsid w:val="007260E2"/>
    <w:rsid w:val="00726107"/>
    <w:rsid w:val="007327C2"/>
    <w:rsid w:val="00733613"/>
    <w:rsid w:val="0073445E"/>
    <w:rsid w:val="0073656D"/>
    <w:rsid w:val="007370B5"/>
    <w:rsid w:val="00737876"/>
    <w:rsid w:val="00750395"/>
    <w:rsid w:val="00760CE1"/>
    <w:rsid w:val="007624BC"/>
    <w:rsid w:val="00767534"/>
    <w:rsid w:val="007718F5"/>
    <w:rsid w:val="00771BAF"/>
    <w:rsid w:val="00775161"/>
    <w:rsid w:val="007849E9"/>
    <w:rsid w:val="00785783"/>
    <w:rsid w:val="00786E2A"/>
    <w:rsid w:val="00790F31"/>
    <w:rsid w:val="00793D16"/>
    <w:rsid w:val="007A609B"/>
    <w:rsid w:val="007A705F"/>
    <w:rsid w:val="007C63E9"/>
    <w:rsid w:val="007D34DE"/>
    <w:rsid w:val="007E212F"/>
    <w:rsid w:val="007E6CD8"/>
    <w:rsid w:val="007F14CE"/>
    <w:rsid w:val="007F2A8C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4C73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1928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35912"/>
    <w:rsid w:val="009419B6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922DA"/>
    <w:rsid w:val="00992F1B"/>
    <w:rsid w:val="00997E68"/>
    <w:rsid w:val="009A0366"/>
    <w:rsid w:val="009A04C8"/>
    <w:rsid w:val="009A5745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14080"/>
    <w:rsid w:val="00A230A3"/>
    <w:rsid w:val="00A26013"/>
    <w:rsid w:val="00A26D77"/>
    <w:rsid w:val="00A27D92"/>
    <w:rsid w:val="00A3226E"/>
    <w:rsid w:val="00A3299B"/>
    <w:rsid w:val="00A36A29"/>
    <w:rsid w:val="00A50172"/>
    <w:rsid w:val="00A51544"/>
    <w:rsid w:val="00A51821"/>
    <w:rsid w:val="00A61080"/>
    <w:rsid w:val="00A65F90"/>
    <w:rsid w:val="00A669D9"/>
    <w:rsid w:val="00A708BD"/>
    <w:rsid w:val="00A72E07"/>
    <w:rsid w:val="00A91E80"/>
    <w:rsid w:val="00A943F3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388E"/>
    <w:rsid w:val="00AD6325"/>
    <w:rsid w:val="00AD6F2E"/>
    <w:rsid w:val="00AE1B3C"/>
    <w:rsid w:val="00AE4666"/>
    <w:rsid w:val="00AE6DF9"/>
    <w:rsid w:val="00AF6B0C"/>
    <w:rsid w:val="00B07CEE"/>
    <w:rsid w:val="00B103A3"/>
    <w:rsid w:val="00B175C6"/>
    <w:rsid w:val="00B300FE"/>
    <w:rsid w:val="00B354B5"/>
    <w:rsid w:val="00B3688B"/>
    <w:rsid w:val="00B37234"/>
    <w:rsid w:val="00B41011"/>
    <w:rsid w:val="00B45341"/>
    <w:rsid w:val="00B455A8"/>
    <w:rsid w:val="00B5457D"/>
    <w:rsid w:val="00B60D1A"/>
    <w:rsid w:val="00B61A96"/>
    <w:rsid w:val="00B66885"/>
    <w:rsid w:val="00B7228A"/>
    <w:rsid w:val="00B74B0D"/>
    <w:rsid w:val="00B75788"/>
    <w:rsid w:val="00B851F0"/>
    <w:rsid w:val="00B96B73"/>
    <w:rsid w:val="00B96E13"/>
    <w:rsid w:val="00B9733A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1E0F"/>
    <w:rsid w:val="00C01F84"/>
    <w:rsid w:val="00C10AA0"/>
    <w:rsid w:val="00C15AAA"/>
    <w:rsid w:val="00C22553"/>
    <w:rsid w:val="00C25E43"/>
    <w:rsid w:val="00C37A37"/>
    <w:rsid w:val="00C40040"/>
    <w:rsid w:val="00C420FD"/>
    <w:rsid w:val="00C432E0"/>
    <w:rsid w:val="00C4491A"/>
    <w:rsid w:val="00C51D56"/>
    <w:rsid w:val="00C54731"/>
    <w:rsid w:val="00C63D92"/>
    <w:rsid w:val="00C67D4D"/>
    <w:rsid w:val="00C705CD"/>
    <w:rsid w:val="00C72B0C"/>
    <w:rsid w:val="00C77976"/>
    <w:rsid w:val="00C879F4"/>
    <w:rsid w:val="00C90FC6"/>
    <w:rsid w:val="00C93EC1"/>
    <w:rsid w:val="00CA5104"/>
    <w:rsid w:val="00CA6658"/>
    <w:rsid w:val="00CB2B31"/>
    <w:rsid w:val="00CB34FF"/>
    <w:rsid w:val="00CC3ED5"/>
    <w:rsid w:val="00CC4EAE"/>
    <w:rsid w:val="00CC5C4D"/>
    <w:rsid w:val="00CD1D0F"/>
    <w:rsid w:val="00CD240F"/>
    <w:rsid w:val="00CD76B0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8B7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43F4"/>
    <w:rsid w:val="00DC6746"/>
    <w:rsid w:val="00DD09D6"/>
    <w:rsid w:val="00DD4832"/>
    <w:rsid w:val="00DE237E"/>
    <w:rsid w:val="00DF1182"/>
    <w:rsid w:val="00DF4C84"/>
    <w:rsid w:val="00E03678"/>
    <w:rsid w:val="00E12FBE"/>
    <w:rsid w:val="00E20C42"/>
    <w:rsid w:val="00E214A5"/>
    <w:rsid w:val="00E21C4B"/>
    <w:rsid w:val="00E423F1"/>
    <w:rsid w:val="00E47554"/>
    <w:rsid w:val="00E50628"/>
    <w:rsid w:val="00E520EC"/>
    <w:rsid w:val="00E6714C"/>
    <w:rsid w:val="00E71D2A"/>
    <w:rsid w:val="00E80072"/>
    <w:rsid w:val="00E81224"/>
    <w:rsid w:val="00E84EAA"/>
    <w:rsid w:val="00E909F3"/>
    <w:rsid w:val="00E928C8"/>
    <w:rsid w:val="00EA5E8F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7536"/>
    <w:rsid w:val="00F743FD"/>
    <w:rsid w:val="00F74D14"/>
    <w:rsid w:val="00F76809"/>
    <w:rsid w:val="00F8130F"/>
    <w:rsid w:val="00F83178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link w:val="af0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character" w:customStyle="1" w:styleId="af0">
    <w:name w:val="Обычный (веб) Знак"/>
    <w:basedOn w:val="a0"/>
    <w:link w:val="af"/>
    <w:rsid w:val="009A5745"/>
    <w:rPr>
      <w:sz w:val="24"/>
      <w:szCs w:val="24"/>
      <w:lang w:val="ru-RU" w:eastAsia="ar-SA" w:bidi="ar-SA"/>
    </w:rPr>
  </w:style>
  <w:style w:type="paragraph" w:styleId="af2">
    <w:name w:val="Plain Text"/>
    <w:basedOn w:val="a"/>
    <w:rsid w:val="009A5745"/>
    <w:rPr>
      <w:rFonts w:ascii="Courier New" w:hAnsi="Courier New" w:cs="Courier New"/>
    </w:rPr>
  </w:style>
  <w:style w:type="paragraph" w:customStyle="1" w:styleId="ConsTitle">
    <w:name w:val="ConsTitle"/>
    <w:rsid w:val="009A57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A57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link w:val="af0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character" w:customStyle="1" w:styleId="af0">
    <w:name w:val="Обычный (веб) Знак"/>
    <w:basedOn w:val="a0"/>
    <w:link w:val="af"/>
    <w:rsid w:val="009A5745"/>
    <w:rPr>
      <w:sz w:val="24"/>
      <w:szCs w:val="24"/>
      <w:lang w:val="ru-RU" w:eastAsia="ar-SA" w:bidi="ar-SA"/>
    </w:rPr>
  </w:style>
  <w:style w:type="paragraph" w:styleId="af2">
    <w:name w:val="Plain Text"/>
    <w:basedOn w:val="a"/>
    <w:rsid w:val="009A5745"/>
    <w:rPr>
      <w:rFonts w:ascii="Courier New" w:hAnsi="Courier New" w:cs="Courier New"/>
    </w:rPr>
  </w:style>
  <w:style w:type="paragraph" w:customStyle="1" w:styleId="ConsTitle">
    <w:name w:val="ConsTitle"/>
    <w:rsid w:val="009A57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A57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lda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32466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2012-02-29T12:55:00Z</cp:lastPrinted>
  <dcterms:created xsi:type="dcterms:W3CDTF">2016-03-28T05:26:00Z</dcterms:created>
  <dcterms:modified xsi:type="dcterms:W3CDTF">2016-03-28T05:26:00Z</dcterms:modified>
</cp:coreProperties>
</file>